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89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тендера </w:t>
      </w:r>
      <w:r w:rsid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97C89" w:rsidRP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повторным закупкам товаров </w:t>
      </w:r>
      <w:bookmarkStart w:id="0" w:name="_Hlk515295496"/>
    </w:p>
    <w:p w:rsidR="00BC7A96" w:rsidRPr="006850B5" w:rsidRDefault="00697C89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«Корпусная и мягкая офисная мебель» (по лотам)</w:t>
      </w:r>
      <w:bookmarkEnd w:id="0"/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513452" w:rsidRDefault="00513452" w:rsidP="00F348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97C89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DA3B02" w:rsidRPr="00DA3B02" w:rsidRDefault="00DA3B02" w:rsidP="006850B5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697C89">
              <w:rPr>
                <w:sz w:val="24"/>
                <w:szCs w:val="24"/>
              </w:rPr>
              <w:t>0</w:t>
            </w:r>
            <w:r w:rsidR="00BB25D6">
              <w:rPr>
                <w:sz w:val="24"/>
                <w:szCs w:val="24"/>
                <w:lang w:val="en-US"/>
              </w:rPr>
              <w:t>5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697C89">
              <w:rPr>
                <w:sz w:val="24"/>
                <w:szCs w:val="24"/>
              </w:rPr>
              <w:t>июля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993"/>
        <w:gridCol w:w="296"/>
        <w:gridCol w:w="7351"/>
      </w:tblGrid>
      <w:tr w:rsidR="00DA3B02" w:rsidRPr="00DA3B02" w:rsidTr="0029131E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29131E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29131E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Марат Жағыпарұлы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административно-правового департамента;</w:t>
            </w:r>
          </w:p>
        </w:tc>
      </w:tr>
      <w:tr w:rsidR="00DA3B02" w:rsidRPr="00DA3B02" w:rsidTr="0029131E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29131E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  <w:vAlign w:val="bottom"/>
            <w:hideMark/>
          </w:tcPr>
          <w:p w:rsidR="00DA3B02" w:rsidRPr="00DA3B02" w:rsidRDefault="00697C89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Комеков Нұрдәулет Елубайұлы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менеджер департамента </w:t>
            </w:r>
            <w:r w:rsidR="00DA3B02"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  <w:tr w:rsidR="00DA3B02" w:rsidRPr="00DA3B02" w:rsidTr="0029131E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1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6850B5" w:rsidRDefault="006850B5" w:rsidP="0069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97C8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B25D6" w:rsidRPr="00BB25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97C8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</w:t>
      </w:r>
      <w:r w:rsidR="00697C8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F33B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г. Астана, ул. Д.</w:t>
      </w:r>
      <w:r w:rsidR="0003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>Кунаева</w:t>
      </w:r>
      <w:proofErr w:type="spellEnd"/>
      <w:r w:rsidR="00DA3B02"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здание 8, Блок «Б», этаж 31, кабинет №3156,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</w:t>
      </w:r>
      <w:r w:rsidR="00697C89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повторным закупкам товаров «Корпусная и мягкая офисная мебель» (по лотам)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tbl>
      <w:tblPr>
        <w:tblStyle w:val="a7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2693"/>
        <w:gridCol w:w="1843"/>
      </w:tblGrid>
      <w:tr w:rsidR="002100D1" w:rsidRPr="0093626F" w:rsidTr="00D25189">
        <w:trPr>
          <w:trHeight w:val="624"/>
          <w:jc w:val="center"/>
        </w:trPr>
        <w:tc>
          <w:tcPr>
            <w:tcW w:w="567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2100D1" w:rsidRPr="0093626F" w:rsidRDefault="002100D1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>п/п</w:t>
            </w:r>
          </w:p>
        </w:tc>
        <w:tc>
          <w:tcPr>
            <w:tcW w:w="2552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>потенциального поставщика</w:t>
            </w:r>
          </w:p>
        </w:tc>
        <w:tc>
          <w:tcPr>
            <w:tcW w:w="1701" w:type="dxa"/>
            <w:vAlign w:val="center"/>
          </w:tcPr>
          <w:p w:rsidR="002100D1" w:rsidRDefault="002100D1" w:rsidP="002100D1">
            <w:pPr>
              <w:jc w:val="center"/>
              <w:rPr>
                <w:b/>
              </w:rPr>
            </w:pPr>
            <w:r>
              <w:rPr>
                <w:b/>
              </w:rPr>
              <w:t>Номер лота</w:t>
            </w:r>
          </w:p>
          <w:p w:rsidR="002100D1" w:rsidRPr="0093626F" w:rsidRDefault="002100D1" w:rsidP="002100D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  <w:tc>
          <w:tcPr>
            <w:tcW w:w="1843" w:type="dxa"/>
            <w:vAlign w:val="center"/>
          </w:tcPr>
          <w:p w:rsidR="002100D1" w:rsidRPr="0093626F" w:rsidRDefault="002100D1" w:rsidP="00F348A8">
            <w:pPr>
              <w:jc w:val="center"/>
              <w:rPr>
                <w:b/>
              </w:rPr>
            </w:pPr>
            <w:r>
              <w:rPr>
                <w:b/>
              </w:rPr>
              <w:t>Дата и</w:t>
            </w:r>
            <w:r w:rsidRPr="0093626F">
              <w:rPr>
                <w:b/>
              </w:rPr>
              <w:t xml:space="preserve"> время представления заявки</w:t>
            </w:r>
          </w:p>
        </w:tc>
      </w:tr>
      <w:tr w:rsidR="002100D1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1</w:t>
            </w:r>
          </w:p>
        </w:tc>
        <w:tc>
          <w:tcPr>
            <w:tcW w:w="2552" w:type="dxa"/>
            <w:vAlign w:val="center"/>
          </w:tcPr>
          <w:p w:rsidR="002100D1" w:rsidRPr="00697C89" w:rsidRDefault="002100D1" w:rsidP="00697C89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«Феликс Астана»</w:t>
            </w:r>
          </w:p>
        </w:tc>
        <w:tc>
          <w:tcPr>
            <w:tcW w:w="1701" w:type="dxa"/>
            <w:vAlign w:val="center"/>
          </w:tcPr>
          <w:p w:rsidR="002100D1" w:rsidRPr="00697C89" w:rsidRDefault="002100D1" w:rsidP="002100D1">
            <w:pPr>
              <w:jc w:val="center"/>
              <w:rPr>
                <w:bCs/>
              </w:rPr>
            </w:pPr>
            <w:r>
              <w:rPr>
                <w:bCs/>
              </w:rPr>
              <w:t>№2, №11</w:t>
            </w:r>
          </w:p>
        </w:tc>
        <w:tc>
          <w:tcPr>
            <w:tcW w:w="269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 xml:space="preserve">г. </w:t>
            </w:r>
            <w:r w:rsidRPr="00697C89">
              <w:rPr>
                <w:lang w:val="kk-KZ"/>
              </w:rPr>
              <w:t>Астана</w:t>
            </w:r>
            <w:r w:rsidRPr="00697C89">
              <w:t xml:space="preserve">, </w:t>
            </w:r>
            <w:r w:rsidRPr="00697C89">
              <w:rPr>
                <w:lang w:val="kk-KZ"/>
              </w:rPr>
              <w:t>пр</w:t>
            </w:r>
            <w:r w:rsidRPr="00697C89">
              <w:t xml:space="preserve">. </w:t>
            </w:r>
            <w:r w:rsidRPr="00697C89">
              <w:rPr>
                <w:lang w:val="kk-KZ"/>
              </w:rPr>
              <w:t>Мәнгілік Ел</w:t>
            </w:r>
            <w:r w:rsidRPr="00697C89">
              <w:t xml:space="preserve">, д. </w:t>
            </w:r>
            <w:r w:rsidRPr="00697C89">
              <w:rPr>
                <w:lang w:val="kk-KZ"/>
              </w:rPr>
              <w:t>19/2</w:t>
            </w:r>
            <w:r w:rsidRPr="00697C89">
              <w:t>, НП-3</w:t>
            </w:r>
          </w:p>
        </w:tc>
        <w:tc>
          <w:tcPr>
            <w:tcW w:w="184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03.07.2018 г.</w:t>
            </w:r>
          </w:p>
          <w:p w:rsidR="002100D1" w:rsidRPr="00697C89" w:rsidRDefault="002100D1" w:rsidP="00697C89">
            <w:pPr>
              <w:jc w:val="center"/>
            </w:pPr>
            <w:r w:rsidRPr="00697C89">
              <w:t>14:59 ч.</w:t>
            </w:r>
          </w:p>
        </w:tc>
      </w:tr>
      <w:tr w:rsidR="002100D1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2</w:t>
            </w:r>
          </w:p>
        </w:tc>
        <w:tc>
          <w:tcPr>
            <w:tcW w:w="2552" w:type="dxa"/>
            <w:vAlign w:val="center"/>
          </w:tcPr>
          <w:p w:rsidR="002100D1" w:rsidRPr="00697C89" w:rsidRDefault="002100D1" w:rsidP="00697C89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proofErr w:type="spellStart"/>
            <w:r w:rsidRPr="00697C89">
              <w:rPr>
                <w:bCs/>
              </w:rPr>
              <w:t>Диаманд</w:t>
            </w:r>
            <w:proofErr w:type="spellEnd"/>
            <w:r w:rsidRPr="00697C89">
              <w:rPr>
                <w:bCs/>
              </w:rPr>
              <w:t xml:space="preserve"> Экспо»</w:t>
            </w:r>
          </w:p>
        </w:tc>
        <w:tc>
          <w:tcPr>
            <w:tcW w:w="1701" w:type="dxa"/>
            <w:vAlign w:val="center"/>
          </w:tcPr>
          <w:p w:rsidR="002100D1" w:rsidRPr="00697C89" w:rsidRDefault="002100D1" w:rsidP="002100D1">
            <w:pPr>
              <w:jc w:val="center"/>
              <w:rPr>
                <w:bCs/>
              </w:rPr>
            </w:pPr>
            <w:r>
              <w:rPr>
                <w:bCs/>
              </w:rPr>
              <w:t>№5, №6, №7</w:t>
            </w:r>
          </w:p>
        </w:tc>
        <w:tc>
          <w:tcPr>
            <w:tcW w:w="269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 xml:space="preserve">г. </w:t>
            </w:r>
            <w:r w:rsidRPr="00697C89">
              <w:rPr>
                <w:lang w:val="kk-KZ"/>
              </w:rPr>
              <w:t>Астана</w:t>
            </w:r>
            <w:r w:rsidRPr="00697C89">
              <w:t xml:space="preserve">, </w:t>
            </w:r>
            <w:r w:rsidRPr="00697C89">
              <w:rPr>
                <w:lang w:val="kk-KZ"/>
              </w:rPr>
              <w:t>пр</w:t>
            </w:r>
            <w:r w:rsidRPr="00697C89">
              <w:t xml:space="preserve">. </w:t>
            </w:r>
            <w:r w:rsidRPr="00697C89">
              <w:rPr>
                <w:lang w:val="kk-KZ"/>
              </w:rPr>
              <w:t>Богенбай батыра</w:t>
            </w:r>
            <w:r w:rsidRPr="00697C89">
              <w:t>, д.</w:t>
            </w:r>
            <w:r w:rsidRPr="00697C89">
              <w:rPr>
                <w:lang w:val="kk-KZ"/>
              </w:rPr>
              <w:t>20</w:t>
            </w:r>
            <w:r w:rsidRPr="00697C89">
              <w:t>, кв.22</w:t>
            </w:r>
          </w:p>
        </w:tc>
        <w:tc>
          <w:tcPr>
            <w:tcW w:w="184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03.07.2018 г.</w:t>
            </w:r>
          </w:p>
          <w:p w:rsidR="002100D1" w:rsidRPr="00697C89" w:rsidRDefault="002100D1" w:rsidP="00697C89">
            <w:pPr>
              <w:jc w:val="center"/>
            </w:pPr>
            <w:r w:rsidRPr="00697C89">
              <w:t>15:50 ч.</w:t>
            </w:r>
          </w:p>
        </w:tc>
      </w:tr>
      <w:tr w:rsidR="002100D1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3</w:t>
            </w:r>
          </w:p>
        </w:tc>
        <w:tc>
          <w:tcPr>
            <w:tcW w:w="2552" w:type="dxa"/>
            <w:vAlign w:val="center"/>
          </w:tcPr>
          <w:p w:rsidR="002100D1" w:rsidRPr="00697C89" w:rsidRDefault="002100D1" w:rsidP="00697C89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r w:rsidRPr="00697C89">
              <w:rPr>
                <w:bCs/>
                <w:lang w:val="en-US"/>
              </w:rPr>
              <w:t>Pointex.kz</w:t>
            </w:r>
            <w:r w:rsidRPr="00697C89"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2100D1" w:rsidRPr="00697C89" w:rsidRDefault="000D3AC7" w:rsidP="002100D1">
            <w:pPr>
              <w:jc w:val="center"/>
              <w:rPr>
                <w:bCs/>
              </w:rPr>
            </w:pPr>
            <w:r>
              <w:rPr>
                <w:bCs/>
              </w:rPr>
              <w:t>№3, №8, №9</w:t>
            </w:r>
          </w:p>
        </w:tc>
        <w:tc>
          <w:tcPr>
            <w:tcW w:w="269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 xml:space="preserve">г. Алматы, ул. </w:t>
            </w:r>
            <w:proofErr w:type="spellStart"/>
            <w:r w:rsidRPr="00697C89">
              <w:t>Розыбакиева</w:t>
            </w:r>
            <w:proofErr w:type="spellEnd"/>
            <w:r w:rsidRPr="00697C89">
              <w:t xml:space="preserve">, д.37В </w:t>
            </w:r>
          </w:p>
        </w:tc>
        <w:tc>
          <w:tcPr>
            <w:tcW w:w="184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03.07.2018 г.</w:t>
            </w:r>
          </w:p>
          <w:p w:rsidR="002100D1" w:rsidRPr="00697C89" w:rsidRDefault="002100D1" w:rsidP="00697C89">
            <w:pPr>
              <w:jc w:val="center"/>
            </w:pPr>
            <w:r w:rsidRPr="00697C89">
              <w:t>16:40 ч.</w:t>
            </w:r>
          </w:p>
        </w:tc>
      </w:tr>
      <w:tr w:rsidR="002100D1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4</w:t>
            </w:r>
          </w:p>
        </w:tc>
        <w:tc>
          <w:tcPr>
            <w:tcW w:w="2552" w:type="dxa"/>
            <w:vAlign w:val="center"/>
          </w:tcPr>
          <w:p w:rsidR="002100D1" w:rsidRPr="00697C89" w:rsidRDefault="002100D1" w:rsidP="00697C89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proofErr w:type="spellStart"/>
            <w:r w:rsidRPr="00697C89">
              <w:rPr>
                <w:bCs/>
              </w:rPr>
              <w:t>Жазай</w:t>
            </w:r>
            <w:proofErr w:type="spellEnd"/>
            <w:r w:rsidRPr="00697C89">
              <w:rPr>
                <w:bCs/>
              </w:rPr>
              <w:t xml:space="preserve"> - Транс»</w:t>
            </w:r>
          </w:p>
        </w:tc>
        <w:tc>
          <w:tcPr>
            <w:tcW w:w="1701" w:type="dxa"/>
            <w:vAlign w:val="center"/>
          </w:tcPr>
          <w:p w:rsidR="002100D1" w:rsidRPr="00697C89" w:rsidRDefault="000D3AC7" w:rsidP="002100D1">
            <w:pPr>
              <w:jc w:val="center"/>
              <w:rPr>
                <w:bCs/>
              </w:rPr>
            </w:pPr>
            <w:r>
              <w:rPr>
                <w:bCs/>
              </w:rPr>
              <w:t>№3, №8, №9</w:t>
            </w:r>
          </w:p>
        </w:tc>
        <w:tc>
          <w:tcPr>
            <w:tcW w:w="269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 xml:space="preserve">Алматинская область, </w:t>
            </w:r>
            <w:proofErr w:type="spellStart"/>
            <w:r w:rsidRPr="00697C89">
              <w:t>Илийский</w:t>
            </w:r>
            <w:proofErr w:type="spellEnd"/>
            <w:r w:rsidRPr="00697C89">
              <w:t xml:space="preserve"> район, село </w:t>
            </w:r>
            <w:proofErr w:type="spellStart"/>
            <w:r w:rsidRPr="00697C89">
              <w:t>Жетыген</w:t>
            </w:r>
            <w:proofErr w:type="spellEnd"/>
            <w:r w:rsidRPr="00697C89">
              <w:t>, ул. Калинин 11А</w:t>
            </w:r>
          </w:p>
        </w:tc>
        <w:tc>
          <w:tcPr>
            <w:tcW w:w="184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03.07.2018 г.</w:t>
            </w:r>
          </w:p>
          <w:p w:rsidR="002100D1" w:rsidRPr="00697C89" w:rsidRDefault="002100D1" w:rsidP="00697C89">
            <w:pPr>
              <w:jc w:val="center"/>
            </w:pPr>
            <w:r w:rsidRPr="00697C89">
              <w:t>16:57 ч.</w:t>
            </w:r>
          </w:p>
        </w:tc>
      </w:tr>
      <w:tr w:rsidR="002100D1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5</w:t>
            </w:r>
          </w:p>
        </w:tc>
        <w:tc>
          <w:tcPr>
            <w:tcW w:w="2552" w:type="dxa"/>
            <w:vAlign w:val="center"/>
          </w:tcPr>
          <w:p w:rsidR="002100D1" w:rsidRPr="00697C89" w:rsidRDefault="002100D1" w:rsidP="00697C89">
            <w:pPr>
              <w:jc w:val="center"/>
              <w:rPr>
                <w:bCs/>
              </w:rPr>
            </w:pPr>
            <w:r w:rsidRPr="00697C89">
              <w:rPr>
                <w:bCs/>
              </w:rPr>
              <w:t xml:space="preserve">ТОО «ТФ </w:t>
            </w:r>
            <w:proofErr w:type="spellStart"/>
            <w:r w:rsidRPr="00697C89">
              <w:rPr>
                <w:bCs/>
              </w:rPr>
              <w:t>Виал</w:t>
            </w:r>
            <w:proofErr w:type="spellEnd"/>
            <w:r w:rsidRPr="00697C89">
              <w:rPr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2100D1" w:rsidRPr="00697C89" w:rsidRDefault="000D3AC7" w:rsidP="002100D1">
            <w:pPr>
              <w:jc w:val="center"/>
              <w:rPr>
                <w:bCs/>
              </w:rPr>
            </w:pPr>
            <w:r>
              <w:rPr>
                <w:bCs/>
              </w:rPr>
              <w:t>№1, №4, №12, №13, №14</w:t>
            </w:r>
          </w:p>
        </w:tc>
        <w:tc>
          <w:tcPr>
            <w:tcW w:w="269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г. Астана, ул. М</w:t>
            </w:r>
            <w:r w:rsidRPr="00697C89">
              <w:rPr>
                <w:lang w:val="kk-KZ"/>
              </w:rPr>
              <w:t>әлік Ғабдуллин, д.17/1, кв.210</w:t>
            </w:r>
          </w:p>
        </w:tc>
        <w:tc>
          <w:tcPr>
            <w:tcW w:w="1843" w:type="dxa"/>
            <w:vAlign w:val="center"/>
          </w:tcPr>
          <w:p w:rsidR="002100D1" w:rsidRPr="00697C89" w:rsidRDefault="002100D1" w:rsidP="00697C89">
            <w:pPr>
              <w:jc w:val="center"/>
            </w:pPr>
            <w:r w:rsidRPr="00697C89">
              <w:t>04.07.2018 г.</w:t>
            </w:r>
          </w:p>
          <w:p w:rsidR="002100D1" w:rsidRPr="00697C89" w:rsidRDefault="002100D1" w:rsidP="00697C89">
            <w:pPr>
              <w:jc w:val="center"/>
            </w:pPr>
            <w:r w:rsidRPr="00697C89">
              <w:t>09:49 ч.</w:t>
            </w:r>
          </w:p>
        </w:tc>
      </w:tr>
    </w:tbl>
    <w:p w:rsidR="00AC3BD7" w:rsidRPr="00DA3B02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</w:t>
      </w:r>
      <w:r w:rsid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повторных 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</w:t>
      </w:r>
      <w:r w:rsidR="006850B5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697C89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«Корпусная и мягкая офисная мебель» (по лотам)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119"/>
      </w:tblGrid>
      <w:tr w:rsidR="00BB184E" w:rsidRPr="002100D1" w:rsidTr="00D25189">
        <w:trPr>
          <w:trHeight w:val="569"/>
        </w:trPr>
        <w:tc>
          <w:tcPr>
            <w:tcW w:w="709" w:type="dxa"/>
            <w:vAlign w:val="center"/>
          </w:tcPr>
          <w:p w:rsidR="00BB184E" w:rsidRPr="002100D1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2100D1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119" w:type="dxa"/>
            <w:vAlign w:val="center"/>
          </w:tcPr>
          <w:p w:rsidR="00BB184E" w:rsidRPr="002100D1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2100D1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8 928 571,00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3 928 570,00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4 241 070,00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Гарнитур мебельный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982 142,00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1 885 708,00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2 455 354,00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1 426 062,00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1 050 874,00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446 425,00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214 284,00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2 732 104,00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451 784,00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225 892,00</w:t>
            </w:r>
          </w:p>
        </w:tc>
      </w:tr>
      <w:tr w:rsidR="002100D1" w:rsidRPr="002100D1" w:rsidTr="00D25189">
        <w:tc>
          <w:tcPr>
            <w:tcW w:w="70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119" w:type="dxa"/>
            <w:vAlign w:val="center"/>
          </w:tcPr>
          <w:p w:rsidR="002100D1" w:rsidRPr="002100D1" w:rsidRDefault="002100D1" w:rsidP="002100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35 714,00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Запросы о разъяснении тендерной документации от потенциальных поставщиков не поступали. 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Информация об отклоненных заявках на участие в открытом тендере:</w:t>
      </w:r>
      <w:r w:rsidR="00674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913E7" w:rsidRDefault="00B61683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683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E7" w:rsidRPr="00051A84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="00877A7A" w:rsidRPr="00B616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77A7A" w:rsidRPr="00B61683">
        <w:rPr>
          <w:rFonts w:ascii="Times New Roman" w:hAnsi="Times New Roman" w:cs="Times New Roman"/>
          <w:b/>
          <w:sz w:val="24"/>
          <w:szCs w:val="24"/>
        </w:rPr>
        <w:t>Жазай</w:t>
      </w:r>
      <w:proofErr w:type="spellEnd"/>
      <w:r w:rsidR="00877A7A" w:rsidRPr="00B61683">
        <w:rPr>
          <w:rFonts w:ascii="Times New Roman" w:hAnsi="Times New Roman" w:cs="Times New Roman"/>
          <w:b/>
          <w:sz w:val="24"/>
          <w:szCs w:val="24"/>
        </w:rPr>
        <w:t xml:space="preserve"> - Транс»</w:t>
      </w:r>
      <w:r w:rsidR="005913E7" w:rsidRPr="00BB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913E7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тендере отклонена </w:t>
      </w:r>
      <w:r w:rsidR="00591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1) пункта 67</w:t>
      </w:r>
      <w:r w:rsidR="005913E7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5913E7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</w:t>
      </w:r>
      <w:r w:rsidR="00CE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протокол </w:t>
      </w:r>
      <w:r w:rsidR="005913E7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 (далее –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</w:t>
      </w:r>
      <w:r w:rsidR="005913E7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913E7"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несоответствующая требованиям, предусмотренным тендерной документации</w:t>
      </w:r>
      <w:r w:rsidR="0059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3"/>
        <w:gridCol w:w="5077"/>
        <w:gridCol w:w="3574"/>
      </w:tblGrid>
      <w:tr w:rsidR="00B61683" w:rsidRPr="00051A84" w:rsidTr="00EF33BE">
        <w:trPr>
          <w:trHeight w:val="332"/>
        </w:trPr>
        <w:tc>
          <w:tcPr>
            <w:tcW w:w="693" w:type="dxa"/>
            <w:vAlign w:val="center"/>
          </w:tcPr>
          <w:p w:rsidR="00B61683" w:rsidRPr="00051A84" w:rsidRDefault="00B61683" w:rsidP="00194727">
            <w:pPr>
              <w:jc w:val="center"/>
              <w:rPr>
                <w:b/>
              </w:rPr>
            </w:pPr>
            <w:r w:rsidRPr="00051A84">
              <w:rPr>
                <w:b/>
              </w:rPr>
              <w:t>№ п/п</w:t>
            </w:r>
          </w:p>
        </w:tc>
        <w:tc>
          <w:tcPr>
            <w:tcW w:w="5077" w:type="dxa"/>
            <w:vAlign w:val="center"/>
          </w:tcPr>
          <w:p w:rsidR="00B61683" w:rsidRPr="00051A84" w:rsidRDefault="00B61683" w:rsidP="00194727">
            <w:pPr>
              <w:jc w:val="center"/>
              <w:rPr>
                <w:b/>
              </w:rPr>
            </w:pPr>
            <w:r w:rsidRPr="00051A84">
              <w:rPr>
                <w:b/>
              </w:rPr>
              <w:t>Требования к потенциальному поставщику</w:t>
            </w:r>
          </w:p>
        </w:tc>
        <w:tc>
          <w:tcPr>
            <w:tcW w:w="3574" w:type="dxa"/>
            <w:vAlign w:val="center"/>
          </w:tcPr>
          <w:p w:rsidR="00B61683" w:rsidRPr="00051A84" w:rsidRDefault="00B61683" w:rsidP="00194727">
            <w:pPr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 w:rsidRPr="00051A84">
              <w:rPr>
                <w:b/>
              </w:rPr>
              <w:t xml:space="preserve"> отклонения</w:t>
            </w:r>
          </w:p>
        </w:tc>
      </w:tr>
      <w:tr w:rsidR="00EF33BE" w:rsidRPr="00051A84" w:rsidTr="00EF33BE">
        <w:trPr>
          <w:trHeight w:val="332"/>
        </w:trPr>
        <w:tc>
          <w:tcPr>
            <w:tcW w:w="693" w:type="dxa"/>
          </w:tcPr>
          <w:p w:rsidR="00EF33BE" w:rsidRPr="00051A84" w:rsidRDefault="00EF33BE" w:rsidP="00EF33BE">
            <w:pPr>
              <w:jc w:val="center"/>
              <w:rPr>
                <w:b/>
              </w:rPr>
            </w:pPr>
            <w:r w:rsidRPr="00EF33BE">
              <w:t>1</w:t>
            </w:r>
          </w:p>
        </w:tc>
        <w:tc>
          <w:tcPr>
            <w:tcW w:w="5077" w:type="dxa"/>
          </w:tcPr>
          <w:p w:rsidR="00EF33BE" w:rsidRPr="00DB15A9" w:rsidRDefault="00EF33BE" w:rsidP="00EF33BE">
            <w:pPr>
              <w:autoSpaceDE w:val="0"/>
              <w:autoSpaceDN w:val="0"/>
              <w:jc w:val="both"/>
            </w:pPr>
            <w:r w:rsidRPr="00DB15A9">
              <w:t>Согласно п.</w:t>
            </w:r>
            <w:r>
              <w:t xml:space="preserve">4 Тендерной документации, </w:t>
            </w:r>
            <w:r w:rsidRPr="00CA1145">
              <w:t xml:space="preserve">Заявка должна быть прошита, </w:t>
            </w:r>
            <w:r w:rsidRPr="00E63AE7">
              <w:rPr>
                <w:b/>
              </w:rPr>
              <w:t>страницы либо листы пронумерованы</w:t>
            </w:r>
            <w:r w:rsidRPr="00CA1145">
              <w:t>, последняя страница</w:t>
            </w:r>
            <w:r>
              <w:t>,</w:t>
            </w:r>
            <w:r w:rsidRPr="00CA1145">
              <w:t xml:space="preserve"> </w:t>
            </w:r>
            <w:r>
              <w:t xml:space="preserve">либо лист </w:t>
            </w:r>
            <w:r w:rsidRPr="00CA1145">
              <w:t>заверяется подписью и печатью (для физического лица, если таковая имеется) потенциального поставщика</w:t>
            </w:r>
            <w:r w:rsidRPr="00986925">
              <w:t>.</w:t>
            </w:r>
          </w:p>
        </w:tc>
        <w:tc>
          <w:tcPr>
            <w:tcW w:w="3574" w:type="dxa"/>
          </w:tcPr>
          <w:p w:rsidR="00EF33BE" w:rsidRDefault="00EF33BE" w:rsidP="00EF33BE">
            <w:pPr>
              <w:jc w:val="both"/>
            </w:pPr>
            <w:r>
              <w:t>Представленная потенциальным поставщиком заявка на участие в тендере не пронумерована. Кроме этого, общее количество листов, содержащееся в тендерной заявке, не соответствует количеству листов, указанному на последней странице тендерной заявки</w:t>
            </w:r>
            <w:r>
              <w:t xml:space="preserve">, что не соответствует требованиям </w:t>
            </w:r>
            <w:r w:rsidRPr="00DB15A9">
              <w:t>п.</w:t>
            </w:r>
            <w:r>
              <w:t>4 Тендерной документации</w:t>
            </w:r>
            <w:r>
              <w:t>.</w:t>
            </w:r>
          </w:p>
        </w:tc>
      </w:tr>
      <w:tr w:rsidR="00EF33BE" w:rsidRPr="00051A84" w:rsidTr="00EF33BE">
        <w:tc>
          <w:tcPr>
            <w:tcW w:w="693" w:type="dxa"/>
          </w:tcPr>
          <w:p w:rsidR="00EF33BE" w:rsidRPr="00051A84" w:rsidRDefault="00EF33BE" w:rsidP="00EF33BE">
            <w:pPr>
              <w:jc w:val="center"/>
            </w:pPr>
            <w:r>
              <w:t>2</w:t>
            </w:r>
          </w:p>
        </w:tc>
        <w:tc>
          <w:tcPr>
            <w:tcW w:w="5077" w:type="dxa"/>
          </w:tcPr>
          <w:p w:rsidR="00EF33BE" w:rsidRPr="00DB15A9" w:rsidRDefault="00EF33BE" w:rsidP="00EF33BE">
            <w:pPr>
              <w:jc w:val="both"/>
            </w:pPr>
            <w:r w:rsidRPr="00DB15A9">
              <w:t>Согласно пп.</w:t>
            </w:r>
            <w:r>
              <w:t>8</w:t>
            </w:r>
            <w:r w:rsidRPr="00DB15A9">
              <w:t xml:space="preserve">) п.17 </w:t>
            </w:r>
            <w:r>
              <w:t>Тендерной документации</w:t>
            </w:r>
            <w:r w:rsidRPr="00DB15A9">
              <w:t>, заявка на участие в открытом тендере должна содержать</w:t>
            </w:r>
            <w:r>
              <w:t xml:space="preserve"> </w:t>
            </w:r>
            <w:r w:rsidRPr="00A869D0">
              <w:rPr>
                <w:b/>
                <w:bCs/>
              </w:rPr>
              <w:t>оригинал документа</w:t>
            </w:r>
            <w:r w:rsidRPr="0012076A">
              <w:rPr>
                <w:bCs/>
              </w:rPr>
              <w:t>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документации, при этом сумма обеспечения заявки на участие в открытом тендере не должна быть ниже размера, установленного тендерной документацией</w:t>
            </w:r>
            <w:r>
              <w:t>.</w:t>
            </w:r>
          </w:p>
        </w:tc>
        <w:tc>
          <w:tcPr>
            <w:tcW w:w="3574" w:type="dxa"/>
          </w:tcPr>
          <w:p w:rsidR="00EF33BE" w:rsidRDefault="00EF33BE" w:rsidP="00EF33BE">
            <w:pPr>
              <w:jc w:val="both"/>
            </w:pPr>
            <w:r>
              <w:t xml:space="preserve">Потенциальным поставщиком представлены </w:t>
            </w:r>
            <w:r w:rsidRPr="00B61683">
              <w:rPr>
                <w:b/>
              </w:rPr>
              <w:t>копи</w:t>
            </w:r>
            <w:r>
              <w:rPr>
                <w:b/>
              </w:rPr>
              <w:t xml:space="preserve">и </w:t>
            </w:r>
            <w:r>
              <w:t xml:space="preserve">платежных поручений, что не соответствует требованиям </w:t>
            </w:r>
            <w:r w:rsidRPr="00DB15A9">
              <w:t>пп.</w:t>
            </w:r>
            <w:r>
              <w:t>8</w:t>
            </w:r>
            <w:r w:rsidRPr="00DB15A9">
              <w:t xml:space="preserve">) п.17 </w:t>
            </w:r>
            <w:r>
              <w:t>Тендерной документации.</w:t>
            </w:r>
          </w:p>
        </w:tc>
      </w:tr>
      <w:tr w:rsidR="00EF33BE" w:rsidRPr="00051A84" w:rsidTr="00EF33BE">
        <w:tc>
          <w:tcPr>
            <w:tcW w:w="693" w:type="dxa"/>
          </w:tcPr>
          <w:p w:rsidR="00EF33BE" w:rsidRPr="00051A84" w:rsidRDefault="00EF33BE" w:rsidP="00EF33BE">
            <w:pPr>
              <w:jc w:val="center"/>
            </w:pPr>
            <w:r>
              <w:t>3</w:t>
            </w:r>
          </w:p>
        </w:tc>
        <w:tc>
          <w:tcPr>
            <w:tcW w:w="5077" w:type="dxa"/>
          </w:tcPr>
          <w:p w:rsidR="00EF33BE" w:rsidRPr="00DB15A9" w:rsidRDefault="00EF33BE" w:rsidP="00EF33BE">
            <w:pPr>
              <w:jc w:val="both"/>
            </w:pPr>
            <w:r w:rsidRPr="00DB15A9">
              <w:t>Согласно пп.</w:t>
            </w:r>
            <w:r>
              <w:t>9</w:t>
            </w:r>
            <w:r w:rsidRPr="00DB15A9">
              <w:t xml:space="preserve">) п.17 </w:t>
            </w:r>
            <w:r>
              <w:t>Тендерной документации</w:t>
            </w:r>
            <w:r w:rsidRPr="00DB15A9">
              <w:t>, заявка на участие в открытом тендере должна содержать</w:t>
            </w:r>
            <w:r>
              <w:t xml:space="preserve"> </w:t>
            </w:r>
            <w:r w:rsidRPr="00B61683">
              <w:rPr>
                <w:b/>
                <w:bCs/>
              </w:rPr>
              <w:t>оригинал или нотариально засвидетельствованную копию документа</w:t>
            </w:r>
            <w:r w:rsidRPr="0012076A">
              <w:rPr>
                <w:bCs/>
              </w:rPr>
              <w:t xml:space="preserve"> о назначении (избрании) первого руководителя потенциального поставщика</w:t>
            </w:r>
            <w:r>
              <w:t>.</w:t>
            </w:r>
          </w:p>
        </w:tc>
        <w:tc>
          <w:tcPr>
            <w:tcW w:w="3574" w:type="dxa"/>
          </w:tcPr>
          <w:p w:rsidR="00EF33BE" w:rsidRDefault="00EF33BE" w:rsidP="00EF33BE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Потенциальным поставщиком представлены </w:t>
            </w:r>
            <w:r w:rsidRPr="00B61683">
              <w:rPr>
                <w:b/>
              </w:rPr>
              <w:t>копи</w:t>
            </w:r>
            <w:r>
              <w:rPr>
                <w:b/>
              </w:rPr>
              <w:t xml:space="preserve">и </w:t>
            </w:r>
            <w:r>
              <w:t>приказа от</w:t>
            </w:r>
            <w:r w:rsidRPr="00FB1CBD">
              <w:t xml:space="preserve"> </w:t>
            </w:r>
            <w:r>
              <w:rPr>
                <w:color w:val="000000"/>
                <w:shd w:val="clear" w:color="auto" w:fill="FFFFFF"/>
              </w:rPr>
              <w:t>10.04.2009г., №</w:t>
            </w:r>
            <w:r w:rsidRPr="00EF33BE">
              <w:rPr>
                <w:color w:val="000000"/>
                <w:shd w:val="clear" w:color="auto" w:fill="FFFFFF"/>
              </w:rPr>
              <w:t>01/</w:t>
            </w:r>
            <w:r>
              <w:rPr>
                <w:color w:val="000000"/>
                <w:shd w:val="clear" w:color="auto" w:fill="FFFFFF"/>
              </w:rPr>
              <w:t>П,</w:t>
            </w:r>
            <w:r w:rsidRPr="00FB1CBD">
              <w:rPr>
                <w:color w:val="000000"/>
                <w:shd w:val="clear" w:color="auto" w:fill="FFFFFF"/>
              </w:rPr>
              <w:t xml:space="preserve"> </w:t>
            </w:r>
            <w:r>
              <w:t>и решение учредителя о назначении</w:t>
            </w:r>
            <w:r w:rsidRPr="00FB1CBD">
              <w:t xml:space="preserve"> </w:t>
            </w:r>
            <w:r>
              <w:t xml:space="preserve">от </w:t>
            </w:r>
            <w:r>
              <w:rPr>
                <w:color w:val="000000"/>
                <w:shd w:val="clear" w:color="auto" w:fill="FFFFFF"/>
              </w:rPr>
              <w:t>24.03.2009г.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Кроме этого, согласно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пункту 3 статьи 51 Закона </w:t>
            </w:r>
            <w:r w:rsidRPr="00E6658C">
              <w:t>Республики Казахстан от 22 апреля 1998 года № 220-I</w:t>
            </w:r>
            <w:r>
              <w:t xml:space="preserve"> «</w:t>
            </w:r>
            <w:r w:rsidRPr="00E6658C">
              <w:t>О товариществах с ограниченной и дополнительной ответственностью</w:t>
            </w:r>
            <w:r>
              <w:t xml:space="preserve">», </w:t>
            </w:r>
            <w:r>
              <w:rPr>
                <w:color w:val="000000"/>
                <w:shd w:val="clear" w:color="auto" w:fill="FFFFFF"/>
              </w:rPr>
              <w:t>члены исполнительного органа избираются общим собранием на установленный срок, но не более пяти лет. Таким образом, при представлении документов не подтверждены полномочия первого руководителя.</w:t>
            </w:r>
          </w:p>
          <w:p w:rsidR="00EF33BE" w:rsidRPr="00DB15A9" w:rsidRDefault="00EF33BE" w:rsidP="00EF33BE">
            <w:pPr>
              <w:jc w:val="both"/>
            </w:pPr>
          </w:p>
        </w:tc>
      </w:tr>
      <w:tr w:rsidR="00EF33BE" w:rsidRPr="00051A84" w:rsidTr="00EF33BE">
        <w:tc>
          <w:tcPr>
            <w:tcW w:w="693" w:type="dxa"/>
          </w:tcPr>
          <w:p w:rsidR="00EF33BE" w:rsidRDefault="00EF33BE" w:rsidP="00EF33BE">
            <w:pPr>
              <w:jc w:val="center"/>
            </w:pPr>
            <w:r>
              <w:lastRenderedPageBreak/>
              <w:t>4</w:t>
            </w:r>
          </w:p>
        </w:tc>
        <w:tc>
          <w:tcPr>
            <w:tcW w:w="5077" w:type="dxa"/>
          </w:tcPr>
          <w:p w:rsidR="00EF33BE" w:rsidRPr="00DB15A9" w:rsidRDefault="00EF33BE" w:rsidP="00EF33BE">
            <w:pPr>
              <w:autoSpaceDE w:val="0"/>
              <w:autoSpaceDN w:val="0"/>
              <w:jc w:val="both"/>
            </w:pPr>
            <w:r w:rsidRPr="00DB15A9">
              <w:t>Согласно п.1</w:t>
            </w:r>
            <w:r>
              <w:t>4 Тендерной документации, в</w:t>
            </w:r>
            <w:r w:rsidRPr="00710F42">
              <w:t xml:space="preserve">се Заявки, не содержащие подтверждения внесения обеспечения Заявки, отклоняются тендерной комиссией. В случае внесения обеспечения заявки на участие путем перечисления гарантийного денежного взноса на банковский счет Заказчика в подтверждающем документе должны быть указаны название тендера, </w:t>
            </w:r>
            <w:r w:rsidRPr="00710F42">
              <w:rPr>
                <w:b/>
              </w:rPr>
              <w:t xml:space="preserve">номер и наименование </w:t>
            </w:r>
            <w:proofErr w:type="spellStart"/>
            <w:r w:rsidRPr="00710F42">
              <w:rPr>
                <w:b/>
              </w:rPr>
              <w:t>ЛОТа</w:t>
            </w:r>
            <w:proofErr w:type="spellEnd"/>
            <w:r w:rsidRPr="00710F42">
              <w:rPr>
                <w:b/>
              </w:rPr>
              <w:t>,</w:t>
            </w:r>
            <w:r w:rsidRPr="00710F42">
              <w:t xml:space="preserve"> сумма обеспечения, наименование Заказчика и потенциального поставщика.</w:t>
            </w:r>
          </w:p>
        </w:tc>
        <w:tc>
          <w:tcPr>
            <w:tcW w:w="3574" w:type="dxa"/>
          </w:tcPr>
          <w:p w:rsidR="00EF33BE" w:rsidRDefault="00EF33BE" w:rsidP="00EF33BE">
            <w:pPr>
              <w:jc w:val="both"/>
            </w:pPr>
            <w:r>
              <w:t xml:space="preserve">В платежном поручении от 25.06.2018г., №1535 не указаны номера и наименования лотов, </w:t>
            </w:r>
            <w:r>
              <w:t>что не соответствует требованиям</w:t>
            </w:r>
            <w:r>
              <w:t xml:space="preserve"> </w:t>
            </w:r>
            <w:r w:rsidRPr="00DB15A9">
              <w:t>п.1</w:t>
            </w:r>
            <w:r>
              <w:t>4 Тендерной документации</w:t>
            </w:r>
            <w:r>
              <w:t>.</w:t>
            </w:r>
          </w:p>
        </w:tc>
      </w:tr>
    </w:tbl>
    <w:p w:rsidR="008B1731" w:rsidRDefault="008B1731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EFF" w:rsidRDefault="00023EFF" w:rsidP="00023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68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1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A84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Pr="00023EFF">
        <w:rPr>
          <w:rFonts w:ascii="Times New Roman" w:hAnsi="Times New Roman" w:cs="Times New Roman"/>
          <w:b/>
          <w:sz w:val="24"/>
          <w:szCs w:val="24"/>
        </w:rPr>
        <w:t>«Pointex.kz»</w:t>
      </w:r>
      <w:r w:rsidRPr="00BB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тендере отклонена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1) пункта 67</w:t>
      </w: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закупок </w:t>
      </w: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несоответствующая требованиям, предусмотренным тендерной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"/>
        <w:gridCol w:w="5077"/>
        <w:gridCol w:w="3573"/>
      </w:tblGrid>
      <w:tr w:rsidR="00023EFF" w:rsidRPr="00051A84" w:rsidTr="005D41E8">
        <w:trPr>
          <w:trHeight w:val="332"/>
        </w:trPr>
        <w:tc>
          <w:tcPr>
            <w:tcW w:w="704" w:type="dxa"/>
            <w:vAlign w:val="center"/>
          </w:tcPr>
          <w:p w:rsidR="00023EFF" w:rsidRPr="00051A84" w:rsidRDefault="00023EFF" w:rsidP="005D41E8">
            <w:pPr>
              <w:jc w:val="center"/>
              <w:rPr>
                <w:b/>
              </w:rPr>
            </w:pPr>
            <w:r w:rsidRPr="00051A84">
              <w:rPr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23EFF" w:rsidRPr="00051A84" w:rsidRDefault="00023EFF" w:rsidP="005D41E8">
            <w:pPr>
              <w:jc w:val="center"/>
              <w:rPr>
                <w:b/>
              </w:rPr>
            </w:pPr>
            <w:r w:rsidRPr="00051A84">
              <w:rPr>
                <w:b/>
              </w:rPr>
              <w:t>Требования к потенциальному поставщику</w:t>
            </w:r>
          </w:p>
        </w:tc>
        <w:tc>
          <w:tcPr>
            <w:tcW w:w="3678" w:type="dxa"/>
            <w:vAlign w:val="center"/>
          </w:tcPr>
          <w:p w:rsidR="00023EFF" w:rsidRPr="00051A84" w:rsidRDefault="00023EFF" w:rsidP="005D41E8">
            <w:pPr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 w:rsidRPr="00051A84">
              <w:rPr>
                <w:b/>
              </w:rPr>
              <w:t xml:space="preserve"> отклонения</w:t>
            </w:r>
          </w:p>
        </w:tc>
      </w:tr>
      <w:tr w:rsidR="00023EFF" w:rsidRPr="00051A84" w:rsidTr="005D41E8">
        <w:tc>
          <w:tcPr>
            <w:tcW w:w="704" w:type="dxa"/>
          </w:tcPr>
          <w:p w:rsidR="00023EFF" w:rsidRPr="00051A84" w:rsidRDefault="00023EFF" w:rsidP="00023EFF">
            <w:pPr>
              <w:jc w:val="center"/>
            </w:pPr>
            <w:r w:rsidRPr="00051A84">
              <w:t>1</w:t>
            </w:r>
          </w:p>
        </w:tc>
        <w:tc>
          <w:tcPr>
            <w:tcW w:w="5245" w:type="dxa"/>
          </w:tcPr>
          <w:p w:rsidR="00023EFF" w:rsidRPr="00DB15A9" w:rsidRDefault="00023EFF" w:rsidP="00023EFF">
            <w:pPr>
              <w:autoSpaceDE w:val="0"/>
              <w:autoSpaceDN w:val="0"/>
              <w:jc w:val="both"/>
            </w:pPr>
            <w:r w:rsidRPr="00DB15A9">
              <w:t>Согласно п.1</w:t>
            </w:r>
            <w:r>
              <w:t>4 Тендерной документации, в</w:t>
            </w:r>
            <w:r w:rsidRPr="00710F42">
              <w:t xml:space="preserve">се Заявки, не содержащие подтверждения внесения обеспечения Заявки, отклоняются тендерной комиссией. В случае внесения обеспечения заявки на участие путем перечисления гарантийного денежного взноса на банковский счет Заказчика в подтверждающем документе должны быть указаны название тендера, </w:t>
            </w:r>
            <w:r w:rsidRPr="00710F42">
              <w:rPr>
                <w:b/>
              </w:rPr>
              <w:t xml:space="preserve">номер и наименование </w:t>
            </w:r>
            <w:proofErr w:type="spellStart"/>
            <w:r w:rsidRPr="00710F42">
              <w:rPr>
                <w:b/>
              </w:rPr>
              <w:t>ЛОТа</w:t>
            </w:r>
            <w:proofErr w:type="spellEnd"/>
            <w:r w:rsidRPr="00710F42">
              <w:rPr>
                <w:b/>
              </w:rPr>
              <w:t>,</w:t>
            </w:r>
            <w:r w:rsidRPr="00710F42">
              <w:t xml:space="preserve"> сумма обеспечения, наименование Заказчика и потенциального поставщика.</w:t>
            </w:r>
          </w:p>
        </w:tc>
        <w:tc>
          <w:tcPr>
            <w:tcW w:w="3678" w:type="dxa"/>
          </w:tcPr>
          <w:p w:rsidR="00023EFF" w:rsidRDefault="00023EFF" w:rsidP="00023EFF">
            <w:pPr>
              <w:jc w:val="both"/>
            </w:pPr>
            <w:r>
              <w:t>В платежном поручении от 25.06.2018г., №1454 не указаны номера и наименования лотов</w:t>
            </w:r>
            <w:r w:rsidR="006A615C">
              <w:t xml:space="preserve">, </w:t>
            </w:r>
            <w:r w:rsidR="006A615C">
              <w:t xml:space="preserve">что не соответствует требованиям </w:t>
            </w:r>
            <w:r w:rsidR="006A615C" w:rsidRPr="00DB15A9">
              <w:t>п.1</w:t>
            </w:r>
            <w:r w:rsidR="006A615C">
              <w:t>4 Тендерной доку</w:t>
            </w:r>
            <w:bookmarkStart w:id="1" w:name="_GoBack"/>
            <w:bookmarkEnd w:id="1"/>
            <w:r w:rsidR="006A615C">
              <w:t>ментации.</w:t>
            </w:r>
          </w:p>
        </w:tc>
      </w:tr>
    </w:tbl>
    <w:p w:rsidR="00023EFF" w:rsidRDefault="00023EFF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1731" w:rsidRDefault="00947D5A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8B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Замечания в оформлении и заполнении отдельных документов, приложенных в тендерной заявке следующих потенциальных поставщиков:</w:t>
      </w:r>
    </w:p>
    <w:p w:rsidR="008B1731" w:rsidRDefault="008B1731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r w:rsidRPr="00051A84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Pr="00B616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61683">
        <w:rPr>
          <w:rFonts w:ascii="Times New Roman" w:hAnsi="Times New Roman" w:cs="Times New Roman"/>
          <w:b/>
          <w:sz w:val="24"/>
          <w:szCs w:val="24"/>
        </w:rPr>
        <w:t>Жазай</w:t>
      </w:r>
      <w:proofErr w:type="spellEnd"/>
      <w:r w:rsidRPr="00B61683">
        <w:rPr>
          <w:rFonts w:ascii="Times New Roman" w:hAnsi="Times New Roman" w:cs="Times New Roman"/>
          <w:b/>
          <w:sz w:val="24"/>
          <w:szCs w:val="24"/>
        </w:rPr>
        <w:t xml:space="preserve"> - Транс»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13E7" w:rsidRDefault="00A869D0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пункте 3 Приложения №4 к тендерной документации (заявка на участие в тендере) необходимо указывать </w:t>
      </w:r>
      <w:r w:rsidRPr="008B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организатора закупок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Однако в представленной заявке на участие в тендере указано наименование потенциального поставщика;</w:t>
      </w:r>
    </w:p>
    <w:p w:rsidR="00A869D0" w:rsidRDefault="00A869D0" w:rsidP="0082481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пункте 3 таблицы ценового приложения указывается о</w:t>
      </w:r>
      <w:r w:rsidRPr="00A8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бщая/итоговая цена, без учета НДС, включая все расходы потенциального поставщика на поставку товара в соответствии с приложением 1 к Тендерной документации</w:t>
      </w:r>
      <w:r w:rsidR="006E0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Однако в представленном ценовом предложении по лоту №3 указано 0 (ноль)</w:t>
      </w:r>
      <w:r w:rsidR="00947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47D5A" w:rsidRDefault="00947D5A" w:rsidP="0082481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пункте 1 Приложения №4 к тендерной документации (заявка на участие в тендере) необходимо указывать ю</w:t>
      </w:r>
      <w:r w:rsidRPr="00947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ридический, </w:t>
      </w:r>
      <w:r w:rsidRPr="009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</w:t>
      </w:r>
      <w:r w:rsidRPr="00947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адрес электронной почты, контактные телефоны, потенциального поставщика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Однако в представленной заявке на участие в тендере почтовый адрес не указан.</w:t>
      </w:r>
    </w:p>
    <w:p w:rsidR="00947D5A" w:rsidRDefault="008B1731" w:rsidP="0082481C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</w:t>
      </w:r>
      <w:r w:rsidRPr="00051A84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</w:t>
      </w:r>
      <w:r w:rsidRPr="008B1731">
        <w:rPr>
          <w:rFonts w:ascii="Times New Roman" w:hAnsi="Times New Roman" w:cs="Times New Roman"/>
          <w:b/>
          <w:sz w:val="24"/>
          <w:szCs w:val="24"/>
        </w:rPr>
        <w:t xml:space="preserve"> «Феликс Астана»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1731" w:rsidRDefault="008B1731" w:rsidP="008B1731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 Приложения №4 к тендерной документации (заявка на участие в тендере) необходимо указывать н</w:t>
      </w:r>
      <w:r w:rsidRPr="008B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омер и дат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B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свидетельства о государственной регистрации юридического 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Однако в представленной заявке на участие в тендере указанные номер и дата не соответствуют данным свидетельства о государственной перерегистрации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юридического лица;</w:t>
      </w:r>
    </w:p>
    <w:p w:rsidR="008B1731" w:rsidRDefault="008B1731" w:rsidP="008B1731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пункте 5 представленной заявки на участие в тендере указано </w:t>
      </w:r>
      <w:r w:rsidRPr="008B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заявки на участие в тендере в виде платежно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B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поручени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B1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1 </w:t>
      </w:r>
      <w:r w:rsidR="0063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(одном)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листе. </w:t>
      </w:r>
      <w:r w:rsidR="00CC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 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актически потенциальным поставщиком представлено обеспечение заявки </w:t>
      </w:r>
      <w:r w:rsidR="00631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платежного поручения на 2 (двух) листах отдельно на каждый лот.</w:t>
      </w:r>
    </w:p>
    <w:p w:rsidR="00C86F5F" w:rsidRDefault="00A65465" w:rsidP="00C86F5F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7.3. </w:t>
      </w:r>
      <w:r w:rsidR="00C86F5F" w:rsidRPr="00051A84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</w:t>
      </w:r>
      <w:r w:rsidR="00C86F5F" w:rsidRPr="008B1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F5F" w:rsidRPr="00C86F5F">
        <w:rPr>
          <w:rFonts w:ascii="Times New Roman" w:hAnsi="Times New Roman" w:cs="Times New Roman"/>
          <w:b/>
          <w:sz w:val="24"/>
          <w:szCs w:val="24"/>
        </w:rPr>
        <w:t xml:space="preserve">«ТФ </w:t>
      </w:r>
      <w:proofErr w:type="spellStart"/>
      <w:r w:rsidR="00C86F5F" w:rsidRPr="00C86F5F">
        <w:rPr>
          <w:rFonts w:ascii="Times New Roman" w:hAnsi="Times New Roman" w:cs="Times New Roman"/>
          <w:b/>
          <w:sz w:val="24"/>
          <w:szCs w:val="24"/>
        </w:rPr>
        <w:t>Виал</w:t>
      </w:r>
      <w:proofErr w:type="spellEnd"/>
      <w:r w:rsidR="00C86F5F" w:rsidRPr="00C86F5F">
        <w:rPr>
          <w:rFonts w:ascii="Times New Roman" w:hAnsi="Times New Roman" w:cs="Times New Roman"/>
          <w:b/>
          <w:sz w:val="24"/>
          <w:szCs w:val="24"/>
        </w:rPr>
        <w:t>»</w:t>
      </w:r>
      <w:r w:rsidR="00C86F5F">
        <w:rPr>
          <w:rFonts w:ascii="Times New Roman" w:hAnsi="Times New Roman" w:cs="Times New Roman"/>
          <w:b/>
          <w:sz w:val="24"/>
          <w:szCs w:val="24"/>
        </w:rPr>
        <w:t>:</w:t>
      </w:r>
    </w:p>
    <w:p w:rsidR="00D86731" w:rsidRDefault="00C86F5F" w:rsidP="00F7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пункте 2 представленной заявки на участие в тендере потенциальный поставщик </w:t>
      </w:r>
      <w:r w:rsidRPr="00C86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выражает согласие осуществить поставку товара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Однако в представленной заявке на участие в тендере потенциальный поставщик </w:t>
      </w:r>
      <w:r w:rsidRPr="00C86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выражает согласие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осуществить оказание услуг</w:t>
      </w:r>
      <w:r w:rsidR="00F7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07B6" w:rsidRPr="00F707B6" w:rsidRDefault="00F707B6" w:rsidP="00F7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55B" w:rsidRPr="00DF6007" w:rsidRDefault="00E968CA" w:rsidP="00824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755B"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Запросы потенциальным поставщикам, соответствующим государственным </w:t>
      </w:r>
      <w:r w:rsidR="00C9755B"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="00C9755B"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не направлялись.</w:t>
      </w:r>
    </w:p>
    <w:p w:rsidR="00C9755B" w:rsidRDefault="00E968CA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9755B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="00C9755B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="00C9755B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</w:p>
    <w:tbl>
      <w:tblPr>
        <w:tblStyle w:val="a7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681"/>
        <w:gridCol w:w="2410"/>
        <w:gridCol w:w="2693"/>
      </w:tblGrid>
      <w:tr w:rsidR="008F11B4" w:rsidRPr="0093626F" w:rsidTr="00D25189">
        <w:trPr>
          <w:trHeight w:val="624"/>
          <w:jc w:val="center"/>
        </w:trPr>
        <w:tc>
          <w:tcPr>
            <w:tcW w:w="567" w:type="dxa"/>
            <w:vAlign w:val="center"/>
          </w:tcPr>
          <w:p w:rsidR="008F11B4" w:rsidRPr="0093626F" w:rsidRDefault="008F11B4" w:rsidP="00563FC8">
            <w:pPr>
              <w:jc w:val="center"/>
              <w:rPr>
                <w:b/>
              </w:rPr>
            </w:pPr>
            <w:r w:rsidRPr="0093626F">
              <w:rPr>
                <w:b/>
              </w:rPr>
              <w:t>№</w:t>
            </w:r>
          </w:p>
          <w:p w:rsidR="008F11B4" w:rsidRPr="0093626F" w:rsidRDefault="008F11B4" w:rsidP="00563FC8">
            <w:pPr>
              <w:jc w:val="center"/>
              <w:rPr>
                <w:b/>
              </w:rPr>
            </w:pPr>
            <w:r w:rsidRPr="0093626F">
              <w:rPr>
                <w:b/>
              </w:rPr>
              <w:t>п/п</w:t>
            </w:r>
          </w:p>
        </w:tc>
        <w:tc>
          <w:tcPr>
            <w:tcW w:w="3681" w:type="dxa"/>
            <w:vAlign w:val="center"/>
          </w:tcPr>
          <w:p w:rsidR="008F11B4" w:rsidRPr="0093626F" w:rsidRDefault="008F11B4" w:rsidP="00563FC8">
            <w:pPr>
              <w:jc w:val="center"/>
              <w:rPr>
                <w:b/>
              </w:rPr>
            </w:pPr>
            <w:r w:rsidRPr="0093626F">
              <w:rPr>
                <w:b/>
              </w:rPr>
              <w:t xml:space="preserve">Наименование </w:t>
            </w:r>
            <w:r>
              <w:rPr>
                <w:b/>
              </w:rPr>
              <w:t>потенциального поставщика</w:t>
            </w:r>
          </w:p>
        </w:tc>
        <w:tc>
          <w:tcPr>
            <w:tcW w:w="2410" w:type="dxa"/>
            <w:vAlign w:val="center"/>
          </w:tcPr>
          <w:p w:rsidR="008F11B4" w:rsidRDefault="008F11B4" w:rsidP="00563FC8">
            <w:pPr>
              <w:jc w:val="center"/>
              <w:rPr>
                <w:b/>
              </w:rPr>
            </w:pPr>
            <w:r>
              <w:rPr>
                <w:b/>
              </w:rPr>
              <w:t>Номер лота</w:t>
            </w:r>
          </w:p>
          <w:p w:rsidR="008F11B4" w:rsidRPr="0093626F" w:rsidRDefault="008F11B4" w:rsidP="00563FC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F11B4" w:rsidRPr="0093626F" w:rsidRDefault="008F11B4" w:rsidP="00563FC8">
            <w:pPr>
              <w:jc w:val="center"/>
              <w:rPr>
                <w:b/>
              </w:rPr>
            </w:pPr>
            <w:r>
              <w:rPr>
                <w:b/>
              </w:rPr>
              <w:t>Адрес потенциального поставщика</w:t>
            </w:r>
          </w:p>
        </w:tc>
      </w:tr>
      <w:tr w:rsidR="008F11B4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8F11B4" w:rsidRPr="00697C89" w:rsidRDefault="008F11B4" w:rsidP="00563FC8">
            <w:pPr>
              <w:jc w:val="center"/>
            </w:pPr>
            <w:r w:rsidRPr="00697C89">
              <w:t>1</w:t>
            </w:r>
          </w:p>
        </w:tc>
        <w:tc>
          <w:tcPr>
            <w:tcW w:w="3681" w:type="dxa"/>
            <w:vAlign w:val="center"/>
          </w:tcPr>
          <w:p w:rsidR="008F11B4" w:rsidRPr="00697C89" w:rsidRDefault="008F11B4" w:rsidP="00563FC8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«Феликс Астана»</w:t>
            </w:r>
          </w:p>
        </w:tc>
        <w:tc>
          <w:tcPr>
            <w:tcW w:w="2410" w:type="dxa"/>
            <w:vAlign w:val="center"/>
          </w:tcPr>
          <w:p w:rsidR="008F11B4" w:rsidRPr="00697C89" w:rsidRDefault="008F11B4" w:rsidP="00563FC8">
            <w:pPr>
              <w:jc w:val="center"/>
              <w:rPr>
                <w:bCs/>
              </w:rPr>
            </w:pPr>
            <w:r>
              <w:rPr>
                <w:bCs/>
              </w:rPr>
              <w:t>№2, №11</w:t>
            </w:r>
          </w:p>
        </w:tc>
        <w:tc>
          <w:tcPr>
            <w:tcW w:w="2693" w:type="dxa"/>
            <w:vAlign w:val="center"/>
          </w:tcPr>
          <w:p w:rsidR="008F11B4" w:rsidRPr="00697C89" w:rsidRDefault="008F11B4" w:rsidP="00563FC8">
            <w:pPr>
              <w:jc w:val="center"/>
            </w:pPr>
            <w:r w:rsidRPr="00697C89">
              <w:t xml:space="preserve">г. </w:t>
            </w:r>
            <w:r w:rsidRPr="00697C89">
              <w:rPr>
                <w:lang w:val="kk-KZ"/>
              </w:rPr>
              <w:t>Астана</w:t>
            </w:r>
            <w:r w:rsidRPr="00697C89">
              <w:t xml:space="preserve">, </w:t>
            </w:r>
            <w:r w:rsidRPr="00697C89">
              <w:rPr>
                <w:lang w:val="kk-KZ"/>
              </w:rPr>
              <w:t>пр</w:t>
            </w:r>
            <w:r w:rsidRPr="00697C89">
              <w:t xml:space="preserve">. </w:t>
            </w:r>
            <w:r w:rsidRPr="00697C89">
              <w:rPr>
                <w:lang w:val="kk-KZ"/>
              </w:rPr>
              <w:t>Мәнгілік Ел</w:t>
            </w:r>
            <w:r w:rsidRPr="00697C89">
              <w:t xml:space="preserve">, д. </w:t>
            </w:r>
            <w:r w:rsidRPr="00697C89">
              <w:rPr>
                <w:lang w:val="kk-KZ"/>
              </w:rPr>
              <w:t>19/2</w:t>
            </w:r>
            <w:r w:rsidRPr="00697C89">
              <w:t>, НП-3</w:t>
            </w:r>
          </w:p>
        </w:tc>
      </w:tr>
      <w:tr w:rsidR="008F11B4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8F11B4" w:rsidRPr="00697C89" w:rsidRDefault="008F11B4" w:rsidP="00563FC8">
            <w:pPr>
              <w:jc w:val="center"/>
            </w:pPr>
            <w:r w:rsidRPr="00697C89">
              <w:t>2</w:t>
            </w:r>
          </w:p>
        </w:tc>
        <w:tc>
          <w:tcPr>
            <w:tcW w:w="3681" w:type="dxa"/>
            <w:vAlign w:val="center"/>
          </w:tcPr>
          <w:p w:rsidR="008F11B4" w:rsidRPr="00697C89" w:rsidRDefault="008F11B4" w:rsidP="00563FC8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proofErr w:type="spellStart"/>
            <w:r w:rsidRPr="00697C89">
              <w:rPr>
                <w:bCs/>
              </w:rPr>
              <w:t>Диаманд</w:t>
            </w:r>
            <w:proofErr w:type="spellEnd"/>
            <w:r w:rsidRPr="00697C89">
              <w:rPr>
                <w:bCs/>
              </w:rPr>
              <w:t xml:space="preserve"> Экспо»</w:t>
            </w:r>
          </w:p>
        </w:tc>
        <w:tc>
          <w:tcPr>
            <w:tcW w:w="2410" w:type="dxa"/>
            <w:vAlign w:val="center"/>
          </w:tcPr>
          <w:p w:rsidR="008F11B4" w:rsidRPr="00697C89" w:rsidRDefault="008F11B4" w:rsidP="00563FC8">
            <w:pPr>
              <w:jc w:val="center"/>
              <w:rPr>
                <w:bCs/>
              </w:rPr>
            </w:pPr>
            <w:r>
              <w:rPr>
                <w:bCs/>
              </w:rPr>
              <w:t>№5, №6, №7</w:t>
            </w:r>
          </w:p>
        </w:tc>
        <w:tc>
          <w:tcPr>
            <w:tcW w:w="2693" w:type="dxa"/>
            <w:vAlign w:val="center"/>
          </w:tcPr>
          <w:p w:rsidR="008F11B4" w:rsidRPr="00697C89" w:rsidRDefault="008F11B4" w:rsidP="00563FC8">
            <w:pPr>
              <w:jc w:val="center"/>
            </w:pPr>
            <w:r w:rsidRPr="00697C89">
              <w:t xml:space="preserve">г. </w:t>
            </w:r>
            <w:r w:rsidRPr="00697C89">
              <w:rPr>
                <w:lang w:val="kk-KZ"/>
              </w:rPr>
              <w:t>Астана</w:t>
            </w:r>
            <w:r w:rsidRPr="00697C89">
              <w:t xml:space="preserve">, </w:t>
            </w:r>
            <w:r w:rsidRPr="00697C89">
              <w:rPr>
                <w:lang w:val="kk-KZ"/>
              </w:rPr>
              <w:t>пр</w:t>
            </w:r>
            <w:r w:rsidRPr="00697C89">
              <w:t xml:space="preserve">. </w:t>
            </w:r>
            <w:r w:rsidRPr="00697C89">
              <w:rPr>
                <w:lang w:val="kk-KZ"/>
              </w:rPr>
              <w:t>Богенбай батыра</w:t>
            </w:r>
            <w:r w:rsidRPr="00697C89">
              <w:t>, д.</w:t>
            </w:r>
            <w:r w:rsidRPr="00697C89">
              <w:rPr>
                <w:lang w:val="kk-KZ"/>
              </w:rPr>
              <w:t>20</w:t>
            </w:r>
            <w:r w:rsidRPr="00697C89">
              <w:t>, кв.22</w:t>
            </w:r>
          </w:p>
        </w:tc>
      </w:tr>
      <w:tr w:rsidR="008F11B4" w:rsidRPr="0093626F" w:rsidTr="00D25189">
        <w:trPr>
          <w:trHeight w:val="680"/>
          <w:jc w:val="center"/>
        </w:trPr>
        <w:tc>
          <w:tcPr>
            <w:tcW w:w="567" w:type="dxa"/>
            <w:vAlign w:val="center"/>
          </w:tcPr>
          <w:p w:rsidR="008F11B4" w:rsidRPr="00697C89" w:rsidRDefault="00EF33BE" w:rsidP="00563FC8">
            <w:pPr>
              <w:jc w:val="center"/>
            </w:pPr>
            <w:r>
              <w:t>3</w:t>
            </w:r>
          </w:p>
        </w:tc>
        <w:tc>
          <w:tcPr>
            <w:tcW w:w="3681" w:type="dxa"/>
            <w:vAlign w:val="center"/>
          </w:tcPr>
          <w:p w:rsidR="008F11B4" w:rsidRPr="00697C89" w:rsidRDefault="008F11B4" w:rsidP="00563FC8">
            <w:pPr>
              <w:jc w:val="center"/>
              <w:rPr>
                <w:bCs/>
              </w:rPr>
            </w:pPr>
            <w:r w:rsidRPr="00697C89">
              <w:rPr>
                <w:bCs/>
              </w:rPr>
              <w:t xml:space="preserve">ТОО «ТФ </w:t>
            </w:r>
            <w:proofErr w:type="spellStart"/>
            <w:r w:rsidRPr="00697C89">
              <w:rPr>
                <w:bCs/>
              </w:rPr>
              <w:t>Виал</w:t>
            </w:r>
            <w:proofErr w:type="spellEnd"/>
            <w:r w:rsidRPr="00697C89">
              <w:rPr>
                <w:bCs/>
              </w:rPr>
              <w:t>»</w:t>
            </w:r>
          </w:p>
        </w:tc>
        <w:tc>
          <w:tcPr>
            <w:tcW w:w="2410" w:type="dxa"/>
            <w:vAlign w:val="center"/>
          </w:tcPr>
          <w:p w:rsidR="008F11B4" w:rsidRPr="00697C89" w:rsidRDefault="008F11B4" w:rsidP="00563FC8">
            <w:pPr>
              <w:jc w:val="center"/>
              <w:rPr>
                <w:bCs/>
              </w:rPr>
            </w:pPr>
            <w:r>
              <w:rPr>
                <w:bCs/>
              </w:rPr>
              <w:t>№1, №4, №12, №13, №14</w:t>
            </w:r>
          </w:p>
        </w:tc>
        <w:tc>
          <w:tcPr>
            <w:tcW w:w="2693" w:type="dxa"/>
            <w:vAlign w:val="center"/>
          </w:tcPr>
          <w:p w:rsidR="008F11B4" w:rsidRPr="00697C89" w:rsidRDefault="008F11B4" w:rsidP="00563FC8">
            <w:pPr>
              <w:jc w:val="center"/>
            </w:pPr>
            <w:r w:rsidRPr="00697C89">
              <w:t>г. Астана, ул. М</w:t>
            </w:r>
            <w:r w:rsidRPr="00697C89">
              <w:rPr>
                <w:lang w:val="kk-KZ"/>
              </w:rPr>
              <w:t>әлік Ғабдуллин, д.17/1, кв.210</w:t>
            </w:r>
          </w:p>
        </w:tc>
      </w:tr>
    </w:tbl>
    <w:p w:rsidR="008F11B4" w:rsidRDefault="008F11B4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55B" w:rsidRPr="00F706D3" w:rsidRDefault="00E968CA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755B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потенциальных поставщиков, 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</w:t>
      </w:r>
      <w:r w:rsidR="00373CBD"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</w:t>
      </w:r>
      <w:r w:rsidR="0037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73CBD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5B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критериев оценки, указанны</w:t>
      </w:r>
      <w:r w:rsidR="00A800E5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Приложении №1 к настоящему п</w:t>
      </w:r>
      <w:r w:rsidR="00C9755B" w:rsidRPr="00F7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ротоколу: </w:t>
      </w:r>
    </w:p>
    <w:tbl>
      <w:tblPr>
        <w:tblStyle w:val="a7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701"/>
        <w:gridCol w:w="2410"/>
        <w:gridCol w:w="2126"/>
      </w:tblGrid>
      <w:tr w:rsidR="00FD3633" w:rsidRPr="00124C57" w:rsidTr="00D25189">
        <w:trPr>
          <w:trHeight w:val="24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№</w:t>
            </w:r>
          </w:p>
          <w:p w:rsidR="00FD3633" w:rsidRPr="00124C57" w:rsidRDefault="008D7CE0" w:rsidP="0099378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2" w:type="dxa"/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1701" w:type="dxa"/>
            <w:vAlign w:val="center"/>
          </w:tcPr>
          <w:p w:rsidR="00FD3633" w:rsidRDefault="00FD3633" w:rsidP="00FD3633">
            <w:pPr>
              <w:jc w:val="center"/>
              <w:rPr>
                <w:b/>
              </w:rPr>
            </w:pPr>
          </w:p>
          <w:p w:rsidR="00FD3633" w:rsidRDefault="00FD3633" w:rsidP="00FD3633">
            <w:pPr>
              <w:jc w:val="center"/>
              <w:rPr>
                <w:b/>
              </w:rPr>
            </w:pPr>
            <w:r>
              <w:rPr>
                <w:b/>
              </w:rPr>
              <w:t>Номер лота</w:t>
            </w:r>
          </w:p>
          <w:p w:rsidR="00FD3633" w:rsidRPr="00124C57" w:rsidRDefault="00FD3633" w:rsidP="00FD363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>
              <w:rPr>
                <w:b/>
              </w:rPr>
              <w:t>Ценовое предложение потенциального поставщика</w:t>
            </w:r>
            <w:r w:rsidRPr="00124C57">
              <w:rPr>
                <w:b/>
              </w:rPr>
              <w:t>, в тенге без учета НДС</w:t>
            </w:r>
          </w:p>
        </w:tc>
        <w:tc>
          <w:tcPr>
            <w:tcW w:w="2126" w:type="dxa"/>
            <w:vAlign w:val="center"/>
          </w:tcPr>
          <w:p w:rsidR="00FD3633" w:rsidRPr="00124C57" w:rsidRDefault="00FD3633" w:rsidP="0099378D">
            <w:pPr>
              <w:jc w:val="center"/>
              <w:rPr>
                <w:b/>
              </w:rPr>
            </w:pPr>
            <w:r w:rsidRPr="00124C57">
              <w:rPr>
                <w:b/>
              </w:rPr>
              <w:t>Условные цены тендерных предложений, в тенге без учета НДС</w:t>
            </w:r>
          </w:p>
        </w:tc>
      </w:tr>
      <w:tr w:rsidR="00FD3633" w:rsidRPr="00124C57" w:rsidTr="00D25189">
        <w:trPr>
          <w:trHeight w:val="34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633" w:rsidRPr="00124C57" w:rsidRDefault="00FD3633" w:rsidP="004570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FD3633" w:rsidRDefault="00FD3633" w:rsidP="0046734F">
            <w:pPr>
              <w:jc w:val="center"/>
            </w:pPr>
            <w:r w:rsidRPr="00697C89">
              <w:rPr>
                <w:bCs/>
              </w:rPr>
              <w:t>ТОО «Феликс Астана»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3633" w:rsidRDefault="00FD3633" w:rsidP="00A23B83">
            <w:pPr>
              <w:jc w:val="center"/>
            </w:pPr>
            <w:r>
              <w:t>№2</w:t>
            </w:r>
          </w:p>
        </w:tc>
        <w:tc>
          <w:tcPr>
            <w:tcW w:w="2410" w:type="dxa"/>
            <w:vAlign w:val="center"/>
          </w:tcPr>
          <w:p w:rsidR="00FD3633" w:rsidRPr="00124C57" w:rsidRDefault="00FD3633" w:rsidP="00A23B83">
            <w:pPr>
              <w:jc w:val="center"/>
            </w:pPr>
            <w:r>
              <w:t>3 300 000</w:t>
            </w:r>
          </w:p>
        </w:tc>
        <w:tc>
          <w:tcPr>
            <w:tcW w:w="2126" w:type="dxa"/>
            <w:vAlign w:val="center"/>
          </w:tcPr>
          <w:p w:rsidR="00FD3633" w:rsidRPr="00611C8E" w:rsidRDefault="00FD3633" w:rsidP="00A23B83">
            <w:pPr>
              <w:jc w:val="center"/>
              <w:rPr>
                <w:lang w:val="kk-KZ"/>
              </w:rPr>
            </w:pPr>
            <w:r>
              <w:t>3 300 000</w:t>
            </w:r>
          </w:p>
        </w:tc>
      </w:tr>
      <w:tr w:rsidR="00FD3633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633" w:rsidRDefault="00FD3633" w:rsidP="004570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D3633" w:rsidRDefault="00FD3633" w:rsidP="004570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3633" w:rsidRDefault="00FD3633" w:rsidP="00A23B83">
            <w:pPr>
              <w:jc w:val="center"/>
            </w:pPr>
            <w:r>
              <w:t>№11</w:t>
            </w:r>
          </w:p>
        </w:tc>
        <w:tc>
          <w:tcPr>
            <w:tcW w:w="2410" w:type="dxa"/>
            <w:vAlign w:val="center"/>
          </w:tcPr>
          <w:p w:rsidR="00FD3633" w:rsidRDefault="00FD3633" w:rsidP="00A23B83">
            <w:pPr>
              <w:jc w:val="center"/>
            </w:pPr>
            <w:r>
              <w:t>1 836 000</w:t>
            </w:r>
          </w:p>
        </w:tc>
        <w:tc>
          <w:tcPr>
            <w:tcW w:w="2126" w:type="dxa"/>
            <w:vAlign w:val="center"/>
          </w:tcPr>
          <w:p w:rsidR="00FD3633" w:rsidRDefault="00FD3633" w:rsidP="00A23B83">
            <w:pPr>
              <w:jc w:val="center"/>
            </w:pPr>
            <w:r>
              <w:t>1 836 000</w:t>
            </w:r>
          </w:p>
        </w:tc>
      </w:tr>
      <w:tr w:rsidR="00FD3633" w:rsidRPr="00124C57" w:rsidTr="00D25189">
        <w:trPr>
          <w:trHeight w:val="34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633" w:rsidRPr="00697C89" w:rsidRDefault="00FD3633" w:rsidP="00893F38">
            <w:pPr>
              <w:jc w:val="center"/>
            </w:pPr>
            <w:r w:rsidRPr="00697C89"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FD3633" w:rsidRPr="00697C89" w:rsidRDefault="00FD3633" w:rsidP="00893F38">
            <w:pPr>
              <w:jc w:val="center"/>
              <w:rPr>
                <w:bCs/>
              </w:rPr>
            </w:pPr>
            <w:r w:rsidRPr="00697C89">
              <w:rPr>
                <w:bCs/>
              </w:rPr>
              <w:t>ТОО «</w:t>
            </w:r>
            <w:proofErr w:type="spellStart"/>
            <w:r w:rsidRPr="00697C89">
              <w:rPr>
                <w:bCs/>
              </w:rPr>
              <w:t>Диаманд</w:t>
            </w:r>
            <w:proofErr w:type="spellEnd"/>
            <w:r w:rsidRPr="00697C89">
              <w:rPr>
                <w:bCs/>
              </w:rPr>
              <w:t xml:space="preserve"> Экспо»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3633" w:rsidRPr="00697C89" w:rsidRDefault="00A23B83" w:rsidP="00A23B83">
            <w:pPr>
              <w:jc w:val="center"/>
              <w:rPr>
                <w:bCs/>
              </w:rPr>
            </w:pPr>
            <w:r>
              <w:rPr>
                <w:bCs/>
              </w:rPr>
              <w:t>№5</w:t>
            </w:r>
          </w:p>
        </w:tc>
        <w:tc>
          <w:tcPr>
            <w:tcW w:w="2410" w:type="dxa"/>
            <w:vAlign w:val="center"/>
          </w:tcPr>
          <w:p w:rsidR="00FD3633" w:rsidRDefault="00A23B83" w:rsidP="00A23B83">
            <w:pPr>
              <w:jc w:val="center"/>
            </w:pPr>
            <w:r>
              <w:t>1 885 708</w:t>
            </w:r>
          </w:p>
        </w:tc>
        <w:tc>
          <w:tcPr>
            <w:tcW w:w="2126" w:type="dxa"/>
            <w:vAlign w:val="center"/>
          </w:tcPr>
          <w:p w:rsidR="00FD3633" w:rsidRDefault="00F44E86" w:rsidP="00A23B83">
            <w:pPr>
              <w:jc w:val="center"/>
            </w:pPr>
            <w:r>
              <w:t>1 847 993,84</w:t>
            </w:r>
          </w:p>
        </w:tc>
      </w:tr>
      <w:tr w:rsidR="00FD3633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633" w:rsidRDefault="00FD3633" w:rsidP="004570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D3633" w:rsidRDefault="00FD3633" w:rsidP="004570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3633" w:rsidRDefault="00A23B83" w:rsidP="00A23B83">
            <w:pPr>
              <w:jc w:val="center"/>
            </w:pPr>
            <w:r>
              <w:t>№6</w:t>
            </w:r>
          </w:p>
        </w:tc>
        <w:tc>
          <w:tcPr>
            <w:tcW w:w="2410" w:type="dxa"/>
            <w:vAlign w:val="center"/>
          </w:tcPr>
          <w:p w:rsidR="00FD3633" w:rsidRDefault="00A23B83" w:rsidP="00A23B83">
            <w:pPr>
              <w:jc w:val="center"/>
            </w:pPr>
            <w:r>
              <w:t>2 455 354</w:t>
            </w:r>
          </w:p>
        </w:tc>
        <w:tc>
          <w:tcPr>
            <w:tcW w:w="2126" w:type="dxa"/>
            <w:vAlign w:val="center"/>
          </w:tcPr>
          <w:p w:rsidR="00FD3633" w:rsidRDefault="00F44E86" w:rsidP="00A23B83">
            <w:pPr>
              <w:jc w:val="center"/>
            </w:pPr>
            <w:r>
              <w:t>2 406 246,92</w:t>
            </w:r>
          </w:p>
        </w:tc>
      </w:tr>
      <w:tr w:rsidR="00FD3633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633" w:rsidRDefault="00FD3633" w:rsidP="004570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D3633" w:rsidRDefault="00FD3633" w:rsidP="004570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3633" w:rsidRDefault="00A23B83" w:rsidP="00A23B83">
            <w:pPr>
              <w:jc w:val="center"/>
            </w:pPr>
            <w:r>
              <w:t>№7</w:t>
            </w:r>
          </w:p>
        </w:tc>
        <w:tc>
          <w:tcPr>
            <w:tcW w:w="2410" w:type="dxa"/>
            <w:vAlign w:val="center"/>
          </w:tcPr>
          <w:p w:rsidR="00FD3633" w:rsidRDefault="00A23B83" w:rsidP="00A23B83">
            <w:pPr>
              <w:jc w:val="center"/>
            </w:pPr>
            <w:r>
              <w:t>1 426 062</w:t>
            </w:r>
          </w:p>
        </w:tc>
        <w:tc>
          <w:tcPr>
            <w:tcW w:w="2126" w:type="dxa"/>
            <w:vAlign w:val="center"/>
          </w:tcPr>
          <w:p w:rsidR="00FD3633" w:rsidRDefault="00F44E86" w:rsidP="00A23B83">
            <w:pPr>
              <w:jc w:val="center"/>
            </w:pPr>
            <w:r>
              <w:t>1 397 540,76</w:t>
            </w:r>
          </w:p>
        </w:tc>
      </w:tr>
      <w:tr w:rsidR="000D0631" w:rsidRPr="00124C57" w:rsidTr="00D25189">
        <w:trPr>
          <w:trHeight w:val="34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31" w:rsidRPr="00697C89" w:rsidRDefault="00EF33BE" w:rsidP="000D0631">
            <w:pPr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0D0631" w:rsidRPr="00697C89" w:rsidRDefault="000D0631" w:rsidP="000D0631">
            <w:pPr>
              <w:jc w:val="center"/>
              <w:rPr>
                <w:bCs/>
              </w:rPr>
            </w:pPr>
            <w:r w:rsidRPr="00697C89">
              <w:rPr>
                <w:bCs/>
              </w:rPr>
              <w:t xml:space="preserve">ТОО «ТФ </w:t>
            </w:r>
            <w:proofErr w:type="spellStart"/>
            <w:r w:rsidRPr="00697C89">
              <w:rPr>
                <w:bCs/>
              </w:rPr>
              <w:t>Виал</w:t>
            </w:r>
            <w:proofErr w:type="spellEnd"/>
            <w:r w:rsidRPr="00697C89">
              <w:rPr>
                <w:bCs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D0631" w:rsidRPr="00697C89" w:rsidRDefault="000D0631" w:rsidP="000D0631">
            <w:pPr>
              <w:jc w:val="center"/>
              <w:rPr>
                <w:bCs/>
              </w:rPr>
            </w:pPr>
            <w:r>
              <w:rPr>
                <w:bCs/>
              </w:rPr>
              <w:t>№1</w:t>
            </w:r>
          </w:p>
        </w:tc>
        <w:tc>
          <w:tcPr>
            <w:tcW w:w="2410" w:type="dxa"/>
            <w:vAlign w:val="center"/>
          </w:tcPr>
          <w:p w:rsidR="000D0631" w:rsidRDefault="000D0631" w:rsidP="000D0631">
            <w:pPr>
              <w:jc w:val="center"/>
            </w:pPr>
            <w:r>
              <w:t>6 000 000</w:t>
            </w:r>
          </w:p>
        </w:tc>
        <w:tc>
          <w:tcPr>
            <w:tcW w:w="2126" w:type="dxa"/>
            <w:vAlign w:val="center"/>
          </w:tcPr>
          <w:p w:rsidR="000D0631" w:rsidRDefault="000D0631" w:rsidP="000D0631">
            <w:pPr>
              <w:jc w:val="center"/>
            </w:pPr>
            <w:r>
              <w:t>6 000 000</w:t>
            </w:r>
          </w:p>
        </w:tc>
      </w:tr>
      <w:tr w:rsidR="000D0631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31" w:rsidRDefault="000D0631" w:rsidP="000D0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D0631" w:rsidRDefault="000D0631" w:rsidP="000D063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D0631" w:rsidRDefault="000D0631" w:rsidP="000D0631">
            <w:pPr>
              <w:jc w:val="center"/>
            </w:pPr>
            <w:r>
              <w:t>№4</w:t>
            </w:r>
          </w:p>
        </w:tc>
        <w:tc>
          <w:tcPr>
            <w:tcW w:w="2410" w:type="dxa"/>
            <w:vAlign w:val="center"/>
          </w:tcPr>
          <w:p w:rsidR="000D0631" w:rsidRDefault="000D0631" w:rsidP="000D0631">
            <w:pPr>
              <w:jc w:val="center"/>
            </w:pPr>
            <w:r>
              <w:t>982 142</w:t>
            </w:r>
          </w:p>
        </w:tc>
        <w:tc>
          <w:tcPr>
            <w:tcW w:w="2126" w:type="dxa"/>
            <w:vAlign w:val="center"/>
          </w:tcPr>
          <w:p w:rsidR="000D0631" w:rsidRDefault="000D0631" w:rsidP="000D0631">
            <w:pPr>
              <w:jc w:val="center"/>
            </w:pPr>
            <w:r>
              <w:t>982 142</w:t>
            </w:r>
          </w:p>
        </w:tc>
      </w:tr>
      <w:tr w:rsidR="000D0631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31" w:rsidRDefault="000D0631" w:rsidP="000D0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D0631" w:rsidRDefault="000D0631" w:rsidP="000D063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D0631" w:rsidRDefault="000D0631" w:rsidP="000D0631">
            <w:pPr>
              <w:jc w:val="center"/>
            </w:pPr>
            <w:r>
              <w:t>№12</w:t>
            </w:r>
          </w:p>
        </w:tc>
        <w:tc>
          <w:tcPr>
            <w:tcW w:w="2410" w:type="dxa"/>
            <w:vAlign w:val="center"/>
          </w:tcPr>
          <w:p w:rsidR="000D0631" w:rsidRDefault="000D0631" w:rsidP="000D0631">
            <w:pPr>
              <w:jc w:val="center"/>
            </w:pPr>
            <w:r>
              <w:t>451 784</w:t>
            </w:r>
          </w:p>
        </w:tc>
        <w:tc>
          <w:tcPr>
            <w:tcW w:w="2126" w:type="dxa"/>
            <w:vAlign w:val="center"/>
          </w:tcPr>
          <w:p w:rsidR="000D0631" w:rsidRDefault="000D0631" w:rsidP="000D0631">
            <w:pPr>
              <w:jc w:val="center"/>
            </w:pPr>
            <w:r>
              <w:t>451 784</w:t>
            </w:r>
          </w:p>
        </w:tc>
      </w:tr>
      <w:tr w:rsidR="000D0631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31" w:rsidRDefault="000D0631" w:rsidP="000D0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D0631" w:rsidRPr="004570CC" w:rsidRDefault="000D0631" w:rsidP="000D063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D0631" w:rsidRPr="004570CC" w:rsidRDefault="000D0631" w:rsidP="000D0631">
            <w:pPr>
              <w:jc w:val="center"/>
            </w:pPr>
            <w:r>
              <w:t>№13</w:t>
            </w:r>
          </w:p>
        </w:tc>
        <w:tc>
          <w:tcPr>
            <w:tcW w:w="2410" w:type="dxa"/>
            <w:vAlign w:val="center"/>
          </w:tcPr>
          <w:p w:rsidR="000D0631" w:rsidRDefault="000D0631" w:rsidP="000D0631">
            <w:pPr>
              <w:jc w:val="center"/>
            </w:pPr>
            <w:r>
              <w:t>225 892</w:t>
            </w:r>
          </w:p>
        </w:tc>
        <w:tc>
          <w:tcPr>
            <w:tcW w:w="2126" w:type="dxa"/>
            <w:vAlign w:val="center"/>
          </w:tcPr>
          <w:p w:rsidR="000D0631" w:rsidRDefault="000D0631" w:rsidP="000D0631">
            <w:pPr>
              <w:jc w:val="center"/>
            </w:pPr>
            <w:r>
              <w:t>225 892</w:t>
            </w:r>
          </w:p>
        </w:tc>
      </w:tr>
      <w:tr w:rsidR="000D0631" w:rsidRPr="00124C57" w:rsidTr="00D25189">
        <w:trPr>
          <w:trHeight w:val="3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31" w:rsidRDefault="000D0631" w:rsidP="000D0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D0631" w:rsidRPr="004570CC" w:rsidRDefault="000D0631" w:rsidP="000D063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D0631" w:rsidRPr="004570CC" w:rsidRDefault="000D0631" w:rsidP="000D0631">
            <w:pPr>
              <w:jc w:val="center"/>
            </w:pPr>
            <w:r>
              <w:t>№14</w:t>
            </w:r>
          </w:p>
        </w:tc>
        <w:tc>
          <w:tcPr>
            <w:tcW w:w="2410" w:type="dxa"/>
            <w:vAlign w:val="center"/>
          </w:tcPr>
          <w:p w:rsidR="000D0631" w:rsidRDefault="000D0631" w:rsidP="000D0631">
            <w:pPr>
              <w:jc w:val="center"/>
            </w:pPr>
            <w:r>
              <w:t>35 714</w:t>
            </w:r>
          </w:p>
        </w:tc>
        <w:tc>
          <w:tcPr>
            <w:tcW w:w="2126" w:type="dxa"/>
            <w:vAlign w:val="center"/>
          </w:tcPr>
          <w:p w:rsidR="000D0631" w:rsidRDefault="000D0631" w:rsidP="000D0631">
            <w:pPr>
              <w:jc w:val="center"/>
            </w:pPr>
            <w:r>
              <w:t>35 714</w:t>
            </w:r>
          </w:p>
        </w:tc>
      </w:tr>
    </w:tbl>
    <w:p w:rsidR="00D42D8F" w:rsidRDefault="00D42D8F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="00E968CA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lastRenderedPageBreak/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подпунктом 1)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</w:t>
      </w:r>
      <w:r w:rsidR="008251E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повторным</w:t>
      </w:r>
      <w:r w:rsidR="008251EC" w:rsidRPr="008251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закупкам </w:t>
      </w:r>
      <w:r w:rsidR="001720E1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8251EC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«Корпусная и мягкая офисная мебель» </w:t>
      </w:r>
      <w:r w:rsidR="001720E1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лотам</w:t>
      </w:r>
      <w:r w:rsidR="00FD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9CB">
        <w:rPr>
          <w:rFonts w:ascii="Times New Roman" w:eastAsia="Times New Roman" w:hAnsi="Times New Roman" w:cs="Times New Roman"/>
          <w:sz w:val="24"/>
          <w:szCs w:val="24"/>
          <w:lang w:eastAsia="ru-RU"/>
        </w:rPr>
        <w:t>№1, №2, №4, №5, №6, №7, №10, №11, №12, №13, №14</w:t>
      </w:r>
      <w:r w:rsidR="001720E1"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BA49CB" w:rsidRPr="00B15F45" w:rsidRDefault="00BA49CB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2) в соответствии с подпунктом 2) пункта 72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признать открытый тендер по </w:t>
      </w:r>
      <w:r w:rsidR="00675F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повторным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закупкам </w:t>
      </w:r>
      <w:r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675F20" w:rsidRPr="0069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«Корпусная и мягкая офисная мебель» </w:t>
      </w:r>
      <w:r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лотам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№3, №8, №9</w:t>
      </w:r>
      <w:r w:rsidRPr="00685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BA49CB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организатору закупок не позднее 3 (трех) рабочих дней со дня подписания протокола об итогах открытого тендера: разместить протокол об итогах открытого тендера на веб-сайте 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hyperlink r:id="rId8" w:history="1">
        <w:r w:rsidRPr="005822D1">
          <w:rPr>
            <w:rStyle w:val="ad"/>
            <w:rFonts w:ascii="Times New Roman" w:eastAsia="Times New Roman" w:hAnsi="Times New Roman" w:cs="Times New Roman"/>
            <w:sz w:val="23"/>
            <w:szCs w:val="23"/>
            <w:lang w:eastAsia="ru-RU"/>
          </w:rPr>
          <w:t>http://sk</w:t>
        </w:r>
      </w:hyperlink>
      <w:r w:rsidR="00122219"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-trust.kz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 w:rsid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F20" w:rsidRDefault="00675F20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482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Ілияс М.Ж.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720E1" w:rsidRDefault="00675F20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Комеков Н.Е.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EF56FA" w:rsidRDefault="00EF56FA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ectPr w:rsidR="00EF56FA" w:rsidSect="00D25189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7476"/>
      </w:tblGrid>
      <w:tr w:rsidR="00830CE7" w:rsidRPr="00614287" w:rsidTr="00F74680">
        <w:trPr>
          <w:trHeight w:val="987"/>
        </w:trPr>
        <w:tc>
          <w:tcPr>
            <w:tcW w:w="6516" w:type="dxa"/>
          </w:tcPr>
          <w:p w:rsidR="00830CE7" w:rsidRPr="00614287" w:rsidRDefault="00830CE7" w:rsidP="00F85F1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76" w:type="dxa"/>
          </w:tcPr>
          <w:p w:rsidR="001720E1" w:rsidRDefault="00830CE7" w:rsidP="002A306A">
            <w:pPr>
              <w:ind w:left="1416"/>
              <w:jc w:val="both"/>
              <w:rPr>
                <w:sz w:val="24"/>
                <w:szCs w:val="24"/>
              </w:rPr>
            </w:pPr>
            <w:r w:rsidRPr="00614287">
              <w:rPr>
                <w:bCs/>
                <w:sz w:val="22"/>
                <w:szCs w:val="22"/>
              </w:rPr>
              <w:t xml:space="preserve">Приложение №1 к Протоколу об итогах открытого тендера </w:t>
            </w:r>
          </w:p>
          <w:p w:rsidR="00830CE7" w:rsidRPr="00614287" w:rsidRDefault="00830CE7" w:rsidP="002A306A">
            <w:pPr>
              <w:ind w:left="1416"/>
              <w:jc w:val="both"/>
              <w:rPr>
                <w:sz w:val="22"/>
                <w:szCs w:val="22"/>
              </w:rPr>
            </w:pPr>
            <w:r w:rsidRPr="00614287">
              <w:rPr>
                <w:bCs/>
                <w:sz w:val="22"/>
                <w:szCs w:val="22"/>
              </w:rPr>
              <w:t>от «_____» ______</w:t>
            </w:r>
            <w:r w:rsidR="00124C57">
              <w:rPr>
                <w:bCs/>
                <w:sz w:val="22"/>
                <w:szCs w:val="22"/>
              </w:rPr>
              <w:t>_</w:t>
            </w:r>
            <w:r w:rsidR="001720E1">
              <w:rPr>
                <w:bCs/>
                <w:sz w:val="22"/>
                <w:szCs w:val="22"/>
              </w:rPr>
              <w:t>______</w:t>
            </w:r>
            <w:r w:rsidRPr="00614287">
              <w:rPr>
                <w:bCs/>
                <w:sz w:val="22"/>
                <w:szCs w:val="22"/>
              </w:rPr>
              <w:t xml:space="preserve"> 2018 года № _______</w:t>
            </w:r>
          </w:p>
        </w:tc>
      </w:tr>
    </w:tbl>
    <w:p w:rsidR="00F74680" w:rsidRPr="00614287" w:rsidRDefault="00F74680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Информация о результатах применения критериев о</w:t>
      </w:r>
      <w:r w:rsidR="00124C57">
        <w:rPr>
          <w:rFonts w:ascii="Times New Roman" w:eastAsia="Times New Roman" w:hAnsi="Times New Roman" w:cs="Times New Roman"/>
          <w:b/>
          <w:bCs/>
          <w:lang w:eastAsia="ru-RU"/>
        </w:rPr>
        <w:t>ценки, предусмотренных пунктом 4</w:t>
      </w: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 xml:space="preserve">1 Тендерной документации, 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287">
        <w:rPr>
          <w:rFonts w:ascii="Times New Roman" w:eastAsia="Times New Roman" w:hAnsi="Times New Roman" w:cs="Times New Roman"/>
          <w:b/>
          <w:bCs/>
          <w:lang w:eastAsia="ru-RU"/>
        </w:rPr>
        <w:t>ко всем не отклоненным заявкам, представленным на участие в тендере</w:t>
      </w:r>
    </w:p>
    <w:p w:rsidR="00830CE7" w:rsidRPr="00614287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7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2409"/>
        <w:gridCol w:w="3544"/>
        <w:gridCol w:w="3402"/>
        <w:gridCol w:w="993"/>
      </w:tblGrid>
      <w:tr w:rsidR="00830CE7" w:rsidRPr="00124C57" w:rsidTr="00A82D16">
        <w:trPr>
          <w:trHeight w:val="2787"/>
        </w:trPr>
        <w:tc>
          <w:tcPr>
            <w:tcW w:w="2977" w:type="dxa"/>
            <w:vAlign w:val="center"/>
          </w:tcPr>
          <w:p w:rsidR="00830CE7" w:rsidRPr="00CB4E78" w:rsidRDefault="00830CE7" w:rsidP="00F85F14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:rsidR="00830CE7" w:rsidRPr="00CB4E78" w:rsidRDefault="00896914" w:rsidP="00896914">
            <w:pPr>
              <w:autoSpaceDE w:val="0"/>
              <w:autoSpaceDN w:val="0"/>
              <w:jc w:val="center"/>
              <w:rPr>
                <w:bCs/>
              </w:rPr>
            </w:pPr>
            <w:r w:rsidRPr="00CB4E78">
              <w:rPr>
                <w:bCs/>
              </w:rPr>
              <w:t>Номер лота</w:t>
            </w:r>
          </w:p>
        </w:tc>
        <w:tc>
          <w:tcPr>
            <w:tcW w:w="2409" w:type="dxa"/>
            <w:vAlign w:val="center"/>
          </w:tcPr>
          <w:p w:rsidR="00124C5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Cs/>
              </w:rPr>
            </w:pPr>
            <w:r w:rsidRPr="00124C57">
              <w:rPr>
                <w:bCs/>
              </w:rPr>
              <w:t xml:space="preserve">Потенциальный поставщик является добросовестным поставщиком в соответствии с Перечнем добросовестных поставщиков Холдинга </w:t>
            </w:r>
            <w:r w:rsidR="00830CE7" w:rsidRPr="00124C57">
              <w:rPr>
                <w:bCs/>
              </w:rPr>
              <w:t>(</w:t>
            </w:r>
            <w:r w:rsidRPr="00124C57">
              <w:rPr>
                <w:bCs/>
              </w:rPr>
              <w:t>условное снижение</w:t>
            </w:r>
          </w:p>
          <w:p w:rsidR="00830CE7" w:rsidRPr="00124C57" w:rsidRDefault="00124C57" w:rsidP="00124C57">
            <w:pPr>
              <w:autoSpaceDE w:val="0"/>
              <w:autoSpaceDN w:val="0"/>
              <w:ind w:hanging="15"/>
              <w:jc w:val="center"/>
              <w:rPr>
                <w:b/>
                <w:bCs/>
              </w:rPr>
            </w:pPr>
            <w:r w:rsidRPr="00124C57">
              <w:rPr>
                <w:bCs/>
              </w:rPr>
              <w:t>цены на 1%)</w:t>
            </w:r>
          </w:p>
        </w:tc>
        <w:tc>
          <w:tcPr>
            <w:tcW w:w="3544" w:type="dxa"/>
            <w:vAlign w:val="center"/>
          </w:tcPr>
          <w:p w:rsidR="00830CE7" w:rsidRPr="00124C57" w:rsidRDefault="00124C5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Н</w:t>
            </w:r>
            <w:r w:rsidRPr="00124C57">
              <w:rPr>
                <w:bCs/>
              </w:rPr>
              <w:t xml:space="preserve">аличие у потенциального поставщика опыта работы на однородном рынке закупаемых товаров, работ, услуг, в течение последних 5 лет </w:t>
            </w:r>
            <w:r>
              <w:rPr>
                <w:bCs/>
              </w:rPr>
              <w:t>(</w:t>
            </w:r>
            <w:r w:rsidRPr="00124C57">
              <w:rPr>
                <w:bCs/>
              </w:rPr>
              <w:t>условное снижение цены на 1,5% за 3 года опыта работы и 0,5% за каждый последующий 1 год работы, но не более 2,5%</w:t>
            </w:r>
            <w:r>
              <w:rPr>
                <w:bCs/>
              </w:rPr>
              <w:t>)</w:t>
            </w:r>
            <w:r w:rsidRPr="00124C57">
              <w:rPr>
                <w:bCs/>
              </w:rPr>
              <w:t>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</w:p>
        </w:tc>
        <w:tc>
          <w:tcPr>
            <w:tcW w:w="3402" w:type="dxa"/>
            <w:vAlign w:val="center"/>
          </w:tcPr>
          <w:p w:rsidR="00124C57" w:rsidRDefault="00124C57" w:rsidP="00124C57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F00626">
              <w:rPr>
                <w:bCs/>
              </w:rPr>
              <w:t>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</w:t>
            </w:r>
            <w:r>
              <w:rPr>
                <w:bCs/>
              </w:rPr>
              <w:t>т (условное снижение</w:t>
            </w:r>
          </w:p>
          <w:p w:rsidR="00830CE7" w:rsidRPr="00124C57" w:rsidRDefault="00124C57" w:rsidP="00124C57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Cs/>
              </w:rPr>
              <w:t>цены на 1%)</w:t>
            </w:r>
          </w:p>
        </w:tc>
        <w:tc>
          <w:tcPr>
            <w:tcW w:w="993" w:type="dxa"/>
            <w:vAlign w:val="center"/>
          </w:tcPr>
          <w:p w:rsidR="00830CE7" w:rsidRPr="00124C57" w:rsidRDefault="00830CE7" w:rsidP="00F85F1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124C57">
              <w:rPr>
                <w:b/>
                <w:bCs/>
              </w:rPr>
              <w:t>Итого</w:t>
            </w:r>
          </w:p>
        </w:tc>
      </w:tr>
      <w:tr w:rsidR="00611C8E" w:rsidRPr="00124C57" w:rsidTr="00A82D16">
        <w:trPr>
          <w:trHeight w:val="454"/>
        </w:trPr>
        <w:tc>
          <w:tcPr>
            <w:tcW w:w="2977" w:type="dxa"/>
            <w:vAlign w:val="center"/>
          </w:tcPr>
          <w:p w:rsidR="00611C8E" w:rsidRPr="00124C57" w:rsidRDefault="002A306A" w:rsidP="00F85F14">
            <w:pPr>
              <w:jc w:val="center"/>
            </w:pPr>
            <w:r w:rsidRPr="00697C89">
              <w:rPr>
                <w:bCs/>
              </w:rPr>
              <w:t>ТОО «Феликс Астана»</w:t>
            </w:r>
          </w:p>
        </w:tc>
        <w:tc>
          <w:tcPr>
            <w:tcW w:w="1560" w:type="dxa"/>
            <w:vAlign w:val="center"/>
          </w:tcPr>
          <w:p w:rsidR="00611C8E" w:rsidRPr="00CB4E78" w:rsidRDefault="002A306A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№2, №11</w:t>
            </w:r>
          </w:p>
        </w:tc>
        <w:tc>
          <w:tcPr>
            <w:tcW w:w="2409" w:type="dxa"/>
            <w:vAlign w:val="center"/>
          </w:tcPr>
          <w:p w:rsidR="00611C8E" w:rsidRPr="00124C57" w:rsidRDefault="00611C8E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611C8E" w:rsidRPr="00124C57" w:rsidRDefault="002A306A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611C8E" w:rsidRPr="00124C57" w:rsidRDefault="002A306A" w:rsidP="00F85F14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611C8E" w:rsidRPr="00124C57" w:rsidRDefault="002A306A" w:rsidP="00A04581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A306A" w:rsidRPr="00124C57" w:rsidTr="00A82D16">
        <w:trPr>
          <w:trHeight w:val="454"/>
        </w:trPr>
        <w:tc>
          <w:tcPr>
            <w:tcW w:w="2977" w:type="dxa"/>
            <w:vAlign w:val="center"/>
          </w:tcPr>
          <w:p w:rsidR="002A306A" w:rsidRPr="004570CC" w:rsidRDefault="002A306A" w:rsidP="002A306A">
            <w:pPr>
              <w:jc w:val="center"/>
            </w:pPr>
            <w:r w:rsidRPr="00697C89">
              <w:rPr>
                <w:bCs/>
              </w:rPr>
              <w:t>ТОО «</w:t>
            </w:r>
            <w:proofErr w:type="spellStart"/>
            <w:r w:rsidRPr="00697C89">
              <w:rPr>
                <w:bCs/>
              </w:rPr>
              <w:t>Диаманд</w:t>
            </w:r>
            <w:proofErr w:type="spellEnd"/>
            <w:r w:rsidRPr="00697C89">
              <w:rPr>
                <w:bCs/>
              </w:rPr>
              <w:t xml:space="preserve"> Экспо»</w:t>
            </w:r>
          </w:p>
        </w:tc>
        <w:tc>
          <w:tcPr>
            <w:tcW w:w="1560" w:type="dxa"/>
            <w:vAlign w:val="center"/>
          </w:tcPr>
          <w:p w:rsidR="002A306A" w:rsidRPr="00CB4E78" w:rsidRDefault="002A306A" w:rsidP="002A306A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№5, №6, №7</w:t>
            </w:r>
          </w:p>
        </w:tc>
        <w:tc>
          <w:tcPr>
            <w:tcW w:w="2409" w:type="dxa"/>
            <w:vAlign w:val="center"/>
          </w:tcPr>
          <w:p w:rsidR="002A306A" w:rsidRPr="00124C57" w:rsidRDefault="002A306A" w:rsidP="002A306A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2A306A" w:rsidRPr="00124C57" w:rsidRDefault="002A306A" w:rsidP="002A306A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3402" w:type="dxa"/>
            <w:vAlign w:val="center"/>
          </w:tcPr>
          <w:p w:rsidR="002A306A" w:rsidRPr="00124C57" w:rsidRDefault="002A306A" w:rsidP="002A306A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2A306A" w:rsidRPr="00124C57" w:rsidRDefault="002A306A" w:rsidP="002A306A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24C57">
              <w:rPr>
                <w:b/>
                <w:bCs/>
              </w:rPr>
              <w:t>%</w:t>
            </w:r>
          </w:p>
        </w:tc>
      </w:tr>
      <w:tr w:rsidR="00A82D16" w:rsidRPr="00124C57" w:rsidTr="00A82D16">
        <w:trPr>
          <w:trHeight w:val="454"/>
        </w:trPr>
        <w:tc>
          <w:tcPr>
            <w:tcW w:w="2977" w:type="dxa"/>
            <w:vAlign w:val="center"/>
          </w:tcPr>
          <w:p w:rsidR="00A82D16" w:rsidRPr="00697C89" w:rsidRDefault="00A82D16" w:rsidP="00A82D16">
            <w:pPr>
              <w:jc w:val="center"/>
              <w:rPr>
                <w:bCs/>
              </w:rPr>
            </w:pPr>
            <w:r w:rsidRPr="00697C89">
              <w:rPr>
                <w:bCs/>
              </w:rPr>
              <w:t xml:space="preserve">ТОО «ТФ </w:t>
            </w:r>
            <w:proofErr w:type="spellStart"/>
            <w:r w:rsidRPr="00697C89">
              <w:rPr>
                <w:bCs/>
              </w:rPr>
              <w:t>Виал</w:t>
            </w:r>
            <w:proofErr w:type="spellEnd"/>
            <w:r w:rsidRPr="00697C89">
              <w:rPr>
                <w:bCs/>
              </w:rPr>
              <w:t>»</w:t>
            </w:r>
          </w:p>
        </w:tc>
        <w:tc>
          <w:tcPr>
            <w:tcW w:w="1560" w:type="dxa"/>
            <w:vAlign w:val="center"/>
          </w:tcPr>
          <w:p w:rsidR="00A82D16" w:rsidRPr="00697C89" w:rsidRDefault="00A82D16" w:rsidP="00A82D16">
            <w:pPr>
              <w:jc w:val="center"/>
              <w:rPr>
                <w:bCs/>
              </w:rPr>
            </w:pPr>
            <w:r>
              <w:rPr>
                <w:bCs/>
              </w:rPr>
              <w:t>№1, №4, №12, №13, №14</w:t>
            </w:r>
          </w:p>
        </w:tc>
        <w:tc>
          <w:tcPr>
            <w:tcW w:w="2409" w:type="dxa"/>
            <w:vAlign w:val="center"/>
          </w:tcPr>
          <w:p w:rsidR="00A82D16" w:rsidRDefault="00A82D16" w:rsidP="00A82D16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544" w:type="dxa"/>
            <w:vAlign w:val="center"/>
          </w:tcPr>
          <w:p w:rsidR="00A82D16" w:rsidRDefault="00AC17EE" w:rsidP="00A82D16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02" w:type="dxa"/>
            <w:vAlign w:val="center"/>
          </w:tcPr>
          <w:p w:rsidR="00A82D16" w:rsidRDefault="00AC17EE" w:rsidP="00A82D16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A82D16" w:rsidRDefault="00AC17EE" w:rsidP="00A82D16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830CE7" w:rsidRPr="005F7D56" w:rsidRDefault="00611C8E" w:rsidP="008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830CE7" w:rsidRPr="005F7D56" w:rsidSect="00EF56FA">
      <w:pgSz w:w="16838" w:h="11906" w:orient="landscape"/>
      <w:pgMar w:top="141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883" w:rsidRDefault="00311883">
      <w:pPr>
        <w:spacing w:after="0" w:line="240" w:lineRule="auto"/>
      </w:pPr>
      <w:r>
        <w:separator/>
      </w:r>
    </w:p>
  </w:endnote>
  <w:endnote w:type="continuationSeparator" w:id="0">
    <w:p w:rsidR="00311883" w:rsidRDefault="0031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F56F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FA">
          <w:rPr>
            <w:noProof/>
          </w:rPr>
          <w:t>1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883" w:rsidRDefault="00311883">
      <w:pPr>
        <w:spacing w:after="0" w:line="240" w:lineRule="auto"/>
      </w:pPr>
      <w:r>
        <w:separator/>
      </w:r>
    </w:p>
  </w:footnote>
  <w:footnote w:type="continuationSeparator" w:id="0">
    <w:p w:rsidR="00311883" w:rsidRDefault="0031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311883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551868"/>
    <w:multiLevelType w:val="hybridMultilevel"/>
    <w:tmpl w:val="9C24AE0C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222DC"/>
    <w:rsid w:val="00023EFF"/>
    <w:rsid w:val="00031144"/>
    <w:rsid w:val="00031843"/>
    <w:rsid w:val="00034E1D"/>
    <w:rsid w:val="0003728B"/>
    <w:rsid w:val="00037EAE"/>
    <w:rsid w:val="00050113"/>
    <w:rsid w:val="00050E63"/>
    <w:rsid w:val="00051A84"/>
    <w:rsid w:val="000542A3"/>
    <w:rsid w:val="00072FD6"/>
    <w:rsid w:val="00076FC4"/>
    <w:rsid w:val="00086A1A"/>
    <w:rsid w:val="000A1304"/>
    <w:rsid w:val="000A2506"/>
    <w:rsid w:val="000B4F73"/>
    <w:rsid w:val="000B66E1"/>
    <w:rsid w:val="000C04E7"/>
    <w:rsid w:val="000D0631"/>
    <w:rsid w:val="000D3AC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6F2E"/>
    <w:rsid w:val="001674FB"/>
    <w:rsid w:val="00170DFB"/>
    <w:rsid w:val="00171D0E"/>
    <w:rsid w:val="001720E1"/>
    <w:rsid w:val="00177A24"/>
    <w:rsid w:val="00182AFB"/>
    <w:rsid w:val="00186C55"/>
    <w:rsid w:val="0019603C"/>
    <w:rsid w:val="001A07A6"/>
    <w:rsid w:val="001A1E85"/>
    <w:rsid w:val="001B05C0"/>
    <w:rsid w:val="001C2FEF"/>
    <w:rsid w:val="001F26CC"/>
    <w:rsid w:val="001F5737"/>
    <w:rsid w:val="001F5E47"/>
    <w:rsid w:val="002003F7"/>
    <w:rsid w:val="00203586"/>
    <w:rsid w:val="002055E0"/>
    <w:rsid w:val="002100D1"/>
    <w:rsid w:val="00213147"/>
    <w:rsid w:val="0022141E"/>
    <w:rsid w:val="0022374C"/>
    <w:rsid w:val="002258D5"/>
    <w:rsid w:val="00232D2A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131E"/>
    <w:rsid w:val="00292355"/>
    <w:rsid w:val="00294697"/>
    <w:rsid w:val="00294EAB"/>
    <w:rsid w:val="002A306A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07CBD"/>
    <w:rsid w:val="00311883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9785B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570CC"/>
    <w:rsid w:val="0046734F"/>
    <w:rsid w:val="004819A1"/>
    <w:rsid w:val="00484B89"/>
    <w:rsid w:val="004876FD"/>
    <w:rsid w:val="00487CAE"/>
    <w:rsid w:val="00491009"/>
    <w:rsid w:val="004A019F"/>
    <w:rsid w:val="004A35B8"/>
    <w:rsid w:val="004A5278"/>
    <w:rsid w:val="004B447F"/>
    <w:rsid w:val="004C595A"/>
    <w:rsid w:val="004F0183"/>
    <w:rsid w:val="004F4E18"/>
    <w:rsid w:val="004F4F3D"/>
    <w:rsid w:val="004F6B41"/>
    <w:rsid w:val="005004F4"/>
    <w:rsid w:val="005057D0"/>
    <w:rsid w:val="00506365"/>
    <w:rsid w:val="00513452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3E7"/>
    <w:rsid w:val="00591D35"/>
    <w:rsid w:val="005952D3"/>
    <w:rsid w:val="00597A61"/>
    <w:rsid w:val="005A4039"/>
    <w:rsid w:val="005A5B5C"/>
    <w:rsid w:val="005B2B08"/>
    <w:rsid w:val="005B2B32"/>
    <w:rsid w:val="005C1354"/>
    <w:rsid w:val="005C4466"/>
    <w:rsid w:val="005C6378"/>
    <w:rsid w:val="005C6A2B"/>
    <w:rsid w:val="005D3AEC"/>
    <w:rsid w:val="005D3BD7"/>
    <w:rsid w:val="005D7E0E"/>
    <w:rsid w:val="005E0AF9"/>
    <w:rsid w:val="005E73D5"/>
    <w:rsid w:val="005F3071"/>
    <w:rsid w:val="005F7D56"/>
    <w:rsid w:val="00600C40"/>
    <w:rsid w:val="00601215"/>
    <w:rsid w:val="0060161E"/>
    <w:rsid w:val="00601727"/>
    <w:rsid w:val="00605518"/>
    <w:rsid w:val="00610840"/>
    <w:rsid w:val="00611C8E"/>
    <w:rsid w:val="00614287"/>
    <w:rsid w:val="006158EE"/>
    <w:rsid w:val="0061658A"/>
    <w:rsid w:val="00630CB4"/>
    <w:rsid w:val="006318AE"/>
    <w:rsid w:val="00631ECC"/>
    <w:rsid w:val="00634358"/>
    <w:rsid w:val="00645184"/>
    <w:rsid w:val="006506D8"/>
    <w:rsid w:val="00660152"/>
    <w:rsid w:val="006623DE"/>
    <w:rsid w:val="00662C48"/>
    <w:rsid w:val="00663201"/>
    <w:rsid w:val="00664E38"/>
    <w:rsid w:val="00672D29"/>
    <w:rsid w:val="006731B4"/>
    <w:rsid w:val="00674493"/>
    <w:rsid w:val="00675F20"/>
    <w:rsid w:val="006850B5"/>
    <w:rsid w:val="00690705"/>
    <w:rsid w:val="0069428F"/>
    <w:rsid w:val="00696385"/>
    <w:rsid w:val="00697C89"/>
    <w:rsid w:val="006A5DF9"/>
    <w:rsid w:val="006A615C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09A7"/>
    <w:rsid w:val="006E1D13"/>
    <w:rsid w:val="006E2E0B"/>
    <w:rsid w:val="006F354B"/>
    <w:rsid w:val="0070122F"/>
    <w:rsid w:val="007014EB"/>
    <w:rsid w:val="00707074"/>
    <w:rsid w:val="00707597"/>
    <w:rsid w:val="00710F42"/>
    <w:rsid w:val="00712EA7"/>
    <w:rsid w:val="00720805"/>
    <w:rsid w:val="0072349C"/>
    <w:rsid w:val="00724F35"/>
    <w:rsid w:val="00726D38"/>
    <w:rsid w:val="00730650"/>
    <w:rsid w:val="00736166"/>
    <w:rsid w:val="007372E2"/>
    <w:rsid w:val="007420E9"/>
    <w:rsid w:val="007479A0"/>
    <w:rsid w:val="00754B7D"/>
    <w:rsid w:val="007570A8"/>
    <w:rsid w:val="007572AB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D1434"/>
    <w:rsid w:val="007E3CE0"/>
    <w:rsid w:val="007E591B"/>
    <w:rsid w:val="007F2BE8"/>
    <w:rsid w:val="008011DE"/>
    <w:rsid w:val="00813C00"/>
    <w:rsid w:val="00821E40"/>
    <w:rsid w:val="00822F6D"/>
    <w:rsid w:val="0082481C"/>
    <w:rsid w:val="008251EC"/>
    <w:rsid w:val="00826743"/>
    <w:rsid w:val="00830CE7"/>
    <w:rsid w:val="0084102A"/>
    <w:rsid w:val="00841E1B"/>
    <w:rsid w:val="00843CC0"/>
    <w:rsid w:val="00846E6B"/>
    <w:rsid w:val="008559D3"/>
    <w:rsid w:val="00876809"/>
    <w:rsid w:val="00877A7A"/>
    <w:rsid w:val="00887F14"/>
    <w:rsid w:val="008917D4"/>
    <w:rsid w:val="00893F38"/>
    <w:rsid w:val="00896914"/>
    <w:rsid w:val="00897E1E"/>
    <w:rsid w:val="008A027E"/>
    <w:rsid w:val="008A3C0C"/>
    <w:rsid w:val="008B10F1"/>
    <w:rsid w:val="008B1731"/>
    <w:rsid w:val="008B189E"/>
    <w:rsid w:val="008C53A8"/>
    <w:rsid w:val="008D18A0"/>
    <w:rsid w:val="008D2E54"/>
    <w:rsid w:val="008D47D8"/>
    <w:rsid w:val="008D7CE0"/>
    <w:rsid w:val="008E3763"/>
    <w:rsid w:val="008F11B4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5381"/>
    <w:rsid w:val="00946C01"/>
    <w:rsid w:val="00946E2D"/>
    <w:rsid w:val="00947D5A"/>
    <w:rsid w:val="00953B48"/>
    <w:rsid w:val="00957145"/>
    <w:rsid w:val="009604CD"/>
    <w:rsid w:val="00964257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83"/>
    <w:rsid w:val="00A23BB2"/>
    <w:rsid w:val="00A25758"/>
    <w:rsid w:val="00A279C3"/>
    <w:rsid w:val="00A41EFA"/>
    <w:rsid w:val="00A427E7"/>
    <w:rsid w:val="00A442C9"/>
    <w:rsid w:val="00A518D6"/>
    <w:rsid w:val="00A51FF0"/>
    <w:rsid w:val="00A64194"/>
    <w:rsid w:val="00A65465"/>
    <w:rsid w:val="00A722A3"/>
    <w:rsid w:val="00A73292"/>
    <w:rsid w:val="00A73A73"/>
    <w:rsid w:val="00A800E5"/>
    <w:rsid w:val="00A82D16"/>
    <w:rsid w:val="00A830F1"/>
    <w:rsid w:val="00A8605C"/>
    <w:rsid w:val="00A869D0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17EE"/>
    <w:rsid w:val="00AC3BD7"/>
    <w:rsid w:val="00AD17BB"/>
    <w:rsid w:val="00AD1879"/>
    <w:rsid w:val="00AD3797"/>
    <w:rsid w:val="00AD5541"/>
    <w:rsid w:val="00AD554D"/>
    <w:rsid w:val="00AE1321"/>
    <w:rsid w:val="00AE4053"/>
    <w:rsid w:val="00AF6FA0"/>
    <w:rsid w:val="00B011AB"/>
    <w:rsid w:val="00B04850"/>
    <w:rsid w:val="00B14442"/>
    <w:rsid w:val="00B15F45"/>
    <w:rsid w:val="00B240C6"/>
    <w:rsid w:val="00B30B13"/>
    <w:rsid w:val="00B33CAB"/>
    <w:rsid w:val="00B353C6"/>
    <w:rsid w:val="00B3690F"/>
    <w:rsid w:val="00B375A2"/>
    <w:rsid w:val="00B439B9"/>
    <w:rsid w:val="00B46A58"/>
    <w:rsid w:val="00B50C39"/>
    <w:rsid w:val="00B5248C"/>
    <w:rsid w:val="00B53FC1"/>
    <w:rsid w:val="00B61683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A49CB"/>
    <w:rsid w:val="00BB170A"/>
    <w:rsid w:val="00BB184E"/>
    <w:rsid w:val="00BB25D6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4F09"/>
    <w:rsid w:val="00C05B21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6F5F"/>
    <w:rsid w:val="00C87E88"/>
    <w:rsid w:val="00C924F7"/>
    <w:rsid w:val="00C93B16"/>
    <w:rsid w:val="00C94A5F"/>
    <w:rsid w:val="00C9755B"/>
    <w:rsid w:val="00C97B8F"/>
    <w:rsid w:val="00CA7814"/>
    <w:rsid w:val="00CB4E78"/>
    <w:rsid w:val="00CC2E54"/>
    <w:rsid w:val="00CC776F"/>
    <w:rsid w:val="00CD079D"/>
    <w:rsid w:val="00CD24C3"/>
    <w:rsid w:val="00CD2651"/>
    <w:rsid w:val="00CD45AD"/>
    <w:rsid w:val="00CD7927"/>
    <w:rsid w:val="00CE18A3"/>
    <w:rsid w:val="00CE65BE"/>
    <w:rsid w:val="00CF44B8"/>
    <w:rsid w:val="00CF7D37"/>
    <w:rsid w:val="00D0206B"/>
    <w:rsid w:val="00D05A2E"/>
    <w:rsid w:val="00D11D91"/>
    <w:rsid w:val="00D129AA"/>
    <w:rsid w:val="00D16618"/>
    <w:rsid w:val="00D173D1"/>
    <w:rsid w:val="00D20CE0"/>
    <w:rsid w:val="00D25189"/>
    <w:rsid w:val="00D26863"/>
    <w:rsid w:val="00D34FC4"/>
    <w:rsid w:val="00D363C0"/>
    <w:rsid w:val="00D40DEF"/>
    <w:rsid w:val="00D42D8F"/>
    <w:rsid w:val="00D43564"/>
    <w:rsid w:val="00D448C9"/>
    <w:rsid w:val="00D50E4E"/>
    <w:rsid w:val="00D618F8"/>
    <w:rsid w:val="00D64394"/>
    <w:rsid w:val="00D64A52"/>
    <w:rsid w:val="00D6670A"/>
    <w:rsid w:val="00D70026"/>
    <w:rsid w:val="00D72570"/>
    <w:rsid w:val="00D75B5D"/>
    <w:rsid w:val="00D86731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0A21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3E09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3AE7"/>
    <w:rsid w:val="00E6658C"/>
    <w:rsid w:val="00E66FA0"/>
    <w:rsid w:val="00E6776D"/>
    <w:rsid w:val="00E72797"/>
    <w:rsid w:val="00E7537C"/>
    <w:rsid w:val="00E7552A"/>
    <w:rsid w:val="00E8634E"/>
    <w:rsid w:val="00E86A27"/>
    <w:rsid w:val="00E902E5"/>
    <w:rsid w:val="00E90B13"/>
    <w:rsid w:val="00E968CA"/>
    <w:rsid w:val="00EA74B9"/>
    <w:rsid w:val="00EB2ACA"/>
    <w:rsid w:val="00EC3C5A"/>
    <w:rsid w:val="00ED6031"/>
    <w:rsid w:val="00ED6F62"/>
    <w:rsid w:val="00EF2356"/>
    <w:rsid w:val="00EF33BE"/>
    <w:rsid w:val="00EF4BDC"/>
    <w:rsid w:val="00EF56FA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4E86"/>
    <w:rsid w:val="00F46531"/>
    <w:rsid w:val="00F46583"/>
    <w:rsid w:val="00F51187"/>
    <w:rsid w:val="00F706D3"/>
    <w:rsid w:val="00F707B6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1CBD"/>
    <w:rsid w:val="00FB2630"/>
    <w:rsid w:val="00FB3196"/>
    <w:rsid w:val="00FB46D3"/>
    <w:rsid w:val="00FC5B1C"/>
    <w:rsid w:val="00FC627C"/>
    <w:rsid w:val="00FD30C4"/>
    <w:rsid w:val="00FD3633"/>
    <w:rsid w:val="00FD53A2"/>
    <w:rsid w:val="00FD6C27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E0F1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1C8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11C8E"/>
    <w:rPr>
      <w:color w:val="808080"/>
      <w:shd w:val="clear" w:color="auto" w:fill="E6E6E6"/>
    </w:rPr>
  </w:style>
  <w:style w:type="character" w:customStyle="1" w:styleId="s1">
    <w:name w:val="s1"/>
    <w:basedOn w:val="a0"/>
    <w:rsid w:val="00E6658C"/>
  </w:style>
  <w:style w:type="character" w:customStyle="1" w:styleId="s0">
    <w:name w:val="s0"/>
    <w:rsid w:val="00710F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645C-9044-40A9-8EC9-0A05A722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292</cp:revision>
  <cp:lastPrinted>2018-07-05T12:08:00Z</cp:lastPrinted>
  <dcterms:created xsi:type="dcterms:W3CDTF">2016-01-15T04:19:00Z</dcterms:created>
  <dcterms:modified xsi:type="dcterms:W3CDTF">2018-07-05T12:09:00Z</dcterms:modified>
</cp:coreProperties>
</file>