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7D6" w:rsidRDefault="00B477D6" w:rsidP="00B4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B477D6" w:rsidRDefault="00B477D6" w:rsidP="00B4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403A1E" w:rsidRPr="00B477D6" w:rsidRDefault="004C252C" w:rsidP="00B4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B477D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Публичный отчет</w:t>
      </w:r>
    </w:p>
    <w:p w:rsidR="004C252C" w:rsidRPr="00B477D6" w:rsidRDefault="004C252C" w:rsidP="00B4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C252C" w:rsidRPr="00B477D6" w:rsidRDefault="004C252C" w:rsidP="00B47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В 2015 году </w:t>
      </w:r>
      <w:r w:rsidRPr="00B477D6">
        <w:rPr>
          <w:rFonts w:ascii="Times New Roman" w:hAnsi="Times New Roman" w:cs="Times New Roman"/>
          <w:color w:val="0E1A31"/>
          <w:sz w:val="28"/>
          <w:szCs w:val="28"/>
        </w:rPr>
        <w:t>АО «Самрук-Казына»</w:t>
      </w:r>
      <w:r w:rsidRPr="00B477D6">
        <w:rPr>
          <w:rFonts w:ascii="Times New Roman" w:hAnsi="Times New Roman" w:cs="Times New Roman"/>
          <w:b/>
          <w:i/>
          <w:color w:val="0E1A31"/>
          <w:sz w:val="28"/>
          <w:szCs w:val="28"/>
        </w:rPr>
        <w:t xml:space="preserve"> </w:t>
      </w:r>
      <w:r w:rsidRPr="00B477D6">
        <w:rPr>
          <w:rFonts w:ascii="Times New Roman" w:hAnsi="Times New Roman" w:cs="Times New Roman"/>
          <w:color w:val="0E1A31"/>
          <w:sz w:val="28"/>
          <w:szCs w:val="28"/>
          <w:lang w:val="kk-KZ"/>
        </w:rPr>
        <w:t>оказал спонсорскую поддержку для обеспечения уставной де</w:t>
      </w:r>
      <w:r w:rsidR="00B477D6">
        <w:rPr>
          <w:rFonts w:ascii="Times New Roman" w:hAnsi="Times New Roman" w:cs="Times New Roman"/>
          <w:color w:val="0E1A31"/>
          <w:sz w:val="28"/>
          <w:szCs w:val="28"/>
          <w:lang w:val="kk-KZ"/>
        </w:rPr>
        <w:t>я</w:t>
      </w:r>
      <w:r w:rsidRPr="00B477D6">
        <w:rPr>
          <w:rFonts w:ascii="Times New Roman" w:hAnsi="Times New Roman" w:cs="Times New Roman"/>
          <w:color w:val="0E1A31"/>
          <w:sz w:val="28"/>
          <w:szCs w:val="28"/>
          <w:lang w:val="kk-KZ"/>
        </w:rPr>
        <w:t xml:space="preserve">тельности </w:t>
      </w: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ОО </w:t>
      </w: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«</w:t>
      </w: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Казахстанская федерация спортивной стрельбы</w:t>
      </w: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» в размере</w:t>
      </w: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1 164 169 560</w:t>
      </w: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тенге. </w:t>
      </w:r>
    </w:p>
    <w:p w:rsidR="004C252C" w:rsidRPr="00B477D6" w:rsidRDefault="004C252C" w:rsidP="00B4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За счет выденных средств профинансированы следующие мероприятия: </w:t>
      </w:r>
    </w:p>
    <w:p w:rsidR="004C252C" w:rsidRPr="00B477D6" w:rsidRDefault="004C252C" w:rsidP="00B477D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СНГ по компакт спортингу (участие и проведение) с 01.10.2014 по 12.10.2014г. в г.Алматы</w:t>
      </w: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;</w:t>
      </w:r>
    </w:p>
    <w:p w:rsidR="004C252C" w:rsidRPr="00B477D6" w:rsidRDefault="004C252C" w:rsidP="00B477D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Участие в Кубке Президента с 05.12.2015 по 12.12.2015г. г.Алматы</w:t>
      </w: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;</w:t>
      </w:r>
    </w:p>
    <w:p w:rsidR="004C252C" w:rsidRPr="00B477D6" w:rsidRDefault="004C252C" w:rsidP="00B477D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МТ «Алтын Мерген» (участие и проведение) с с 16.09.2015 по 23.09.2015г. г.Алматы; </w:t>
      </w:r>
    </w:p>
    <w:p w:rsidR="004C252C" w:rsidRPr="00B477D6" w:rsidRDefault="004C252C" w:rsidP="00B477D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Кубок Мира среди молодежи с 01.08.2015 по 12.08.2015г. г.Алматы;</w:t>
      </w:r>
    </w:p>
    <w:p w:rsidR="004C252C" w:rsidRPr="00B477D6" w:rsidRDefault="004C252C" w:rsidP="00B477D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ЧСНГ по спортингу с 11.10.2015 по 19.10.2015г. г.Алматы</w:t>
      </w: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;</w:t>
      </w:r>
    </w:p>
    <w:p w:rsidR="004C252C" w:rsidRPr="00B477D6" w:rsidRDefault="004C252C" w:rsidP="00B477D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Участие в </w:t>
      </w: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Чемпионат</w:t>
      </w: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е</w:t>
      </w: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Мира в г.Лонато, с 06.09.2015 по 18.09.2015г.</w:t>
      </w: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, Италия</w:t>
      </w: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C252C" w:rsidRPr="00B477D6" w:rsidRDefault="004C252C" w:rsidP="00B477D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УТС и участие в </w:t>
      </w: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ISSF</w:t>
      </w: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г.Гранада, Испа</w:t>
      </w:r>
      <w:r w:rsidR="00B477D6"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с 05.09.2014 по 20.09.2014г</w:t>
      </w: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B477D6"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;</w:t>
      </w:r>
    </w:p>
    <w:p w:rsidR="00B477D6" w:rsidRPr="00B477D6" w:rsidRDefault="004C252C" w:rsidP="00B477D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УТС перед Чемпионатом Азии г.Гранада, Испан</w:t>
      </w:r>
      <w:r w:rsidR="00B477D6"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ия с 05.09.2014 по 20.09.2014г.;</w:t>
      </w:r>
    </w:p>
    <w:p w:rsidR="004C252C" w:rsidRPr="00B477D6" w:rsidRDefault="004C252C" w:rsidP="00B477D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УТС и участие в МТ Аль-Кув</w:t>
      </w:r>
      <w:r w:rsidR="00B477D6"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ейт с 23.01.2015 по 02.02.2015г</w:t>
      </w: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B477D6"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;</w:t>
      </w:r>
    </w:p>
    <w:p w:rsidR="004C252C" w:rsidRPr="00B477D6" w:rsidRDefault="004C252C" w:rsidP="00B477D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УТС перед Чемпионатом Мира в г.Лонато, Италия с 06.09.2015 по 18.09.2015г. (проводились совместно с итальянскими спортсменами)</w:t>
      </w:r>
      <w:r w:rsidR="00B477D6"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;</w:t>
      </w:r>
    </w:p>
    <w:p w:rsidR="004C252C" w:rsidRPr="00B477D6" w:rsidRDefault="004C252C" w:rsidP="00B477D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УТС перед Чемпионатом Азии в г.Аль-Куве</w:t>
      </w:r>
      <w:r w:rsidR="00B477D6"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йт с 27.09.2015 по.15.10.2015г.</w:t>
      </w:r>
      <w:r w:rsidR="00B477D6"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;</w:t>
      </w:r>
    </w:p>
    <w:p w:rsidR="004C252C" w:rsidRPr="00DE5EAD" w:rsidRDefault="004C252C" w:rsidP="00B477D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УТС к Лицензионному Кубку Мира в г.Габала, Азербайдж</w:t>
      </w:r>
      <w:r w:rsidR="00B477D6" w:rsidRPr="00B477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 с 27.07.2015 по 07.08.2015г..</w:t>
      </w:r>
    </w:p>
    <w:p w:rsidR="00DE5EAD" w:rsidRDefault="00DE5EAD" w:rsidP="00DE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DE5EAD" w:rsidRPr="00DE5EAD" w:rsidRDefault="00DE5EAD" w:rsidP="00DE5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bookmarkStart w:id="0" w:name="_GoBack"/>
      <w:bookmarkEnd w:id="0"/>
    </w:p>
    <w:p w:rsidR="008E1007" w:rsidRPr="00B477D6" w:rsidRDefault="008E1007" w:rsidP="00B47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1242"/>
        <w:gridCol w:w="779"/>
        <w:gridCol w:w="638"/>
        <w:gridCol w:w="142"/>
        <w:gridCol w:w="992"/>
        <w:gridCol w:w="1276"/>
        <w:gridCol w:w="567"/>
        <w:gridCol w:w="567"/>
        <w:gridCol w:w="1559"/>
        <w:gridCol w:w="2092"/>
      </w:tblGrid>
      <w:tr w:rsidR="006006AD" w:rsidRPr="00B477D6" w:rsidTr="009B3765">
        <w:tc>
          <w:tcPr>
            <w:tcW w:w="9854" w:type="dxa"/>
            <w:gridSpan w:val="10"/>
            <w:tcBorders>
              <w:bottom w:val="single" w:sz="4" w:space="0" w:color="auto"/>
            </w:tcBorders>
          </w:tcPr>
          <w:p w:rsidR="006006AD" w:rsidRPr="00B477D6" w:rsidRDefault="006006AD" w:rsidP="00B477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>Информация, необходимая для составления п</w:t>
            </w:r>
            <w:r w:rsidRPr="00B477D6">
              <w:rPr>
                <w:rFonts w:ascii="Times New Roman" w:hAnsi="Times New Roman" w:cs="Times New Roman"/>
                <w:b/>
                <w:i/>
                <w:color w:val="0E1A31"/>
                <w:sz w:val="28"/>
                <w:szCs w:val="28"/>
              </w:rPr>
              <w:t>убличного отчета об использовании денежных средств, выделенных</w:t>
            </w:r>
            <w:r w:rsidR="004C252C" w:rsidRPr="00B477D6">
              <w:rPr>
                <w:rFonts w:ascii="Times New Roman" w:hAnsi="Times New Roman" w:cs="Times New Roman"/>
                <w:b/>
                <w:i/>
                <w:color w:val="0E1A31"/>
                <w:sz w:val="28"/>
                <w:szCs w:val="28"/>
                <w:lang w:val="kk-KZ"/>
              </w:rPr>
              <w:t xml:space="preserve"> </w:t>
            </w:r>
            <w:r w:rsidRPr="00B477D6">
              <w:rPr>
                <w:rFonts w:ascii="Times New Roman" w:hAnsi="Times New Roman" w:cs="Times New Roman"/>
                <w:b/>
                <w:i/>
                <w:color w:val="0E1A31"/>
                <w:sz w:val="28"/>
                <w:szCs w:val="28"/>
              </w:rPr>
              <w:t xml:space="preserve">в рамках оказания спонсорской помощи </w:t>
            </w:r>
            <w:r w:rsidR="008754CE" w:rsidRPr="00B477D6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>спортивным федерациям и ассоциациям</w:t>
            </w:r>
          </w:p>
        </w:tc>
      </w:tr>
      <w:tr w:rsidR="008754CE" w:rsidRPr="00B477D6" w:rsidTr="009B3765">
        <w:tc>
          <w:tcPr>
            <w:tcW w:w="9854" w:type="dxa"/>
            <w:gridSpan w:val="10"/>
            <w:shd w:val="clear" w:color="auto" w:fill="FFFF00"/>
          </w:tcPr>
          <w:p w:rsidR="008754CE" w:rsidRPr="00B477D6" w:rsidRDefault="008754CE" w:rsidP="00B477D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Бюджет</w:t>
            </w:r>
          </w:p>
        </w:tc>
      </w:tr>
      <w:tr w:rsidR="004C252C" w:rsidRPr="00B477D6" w:rsidTr="00C025F3">
        <w:tc>
          <w:tcPr>
            <w:tcW w:w="1242" w:type="dxa"/>
          </w:tcPr>
          <w:p w:rsidR="004C252C" w:rsidRPr="00B477D6" w:rsidRDefault="004C252C" w:rsidP="00B477D6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79" w:type="dxa"/>
          </w:tcPr>
          <w:p w:rsidR="004C252C" w:rsidRPr="00B477D6" w:rsidRDefault="004C252C" w:rsidP="00B477D6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4C252C" w:rsidRPr="00B477D6" w:rsidRDefault="004C252C" w:rsidP="00B477D6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4"/>
          </w:tcPr>
          <w:p w:rsidR="004C252C" w:rsidRPr="00B477D6" w:rsidRDefault="004C252C" w:rsidP="00B477D6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 xml:space="preserve">Статья расхода </w:t>
            </w:r>
          </w:p>
        </w:tc>
        <w:tc>
          <w:tcPr>
            <w:tcW w:w="3651" w:type="dxa"/>
            <w:gridSpan w:val="2"/>
          </w:tcPr>
          <w:p w:rsidR="004C252C" w:rsidRPr="00B477D6" w:rsidRDefault="004C252C" w:rsidP="00B477D6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val="kk-KZ"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val="kk-KZ" w:eastAsia="ru-RU"/>
              </w:rPr>
              <w:t>Примечание</w:t>
            </w:r>
          </w:p>
        </w:tc>
      </w:tr>
      <w:tr w:rsidR="008E1007" w:rsidRPr="00B477D6" w:rsidTr="009B3765">
        <w:tc>
          <w:tcPr>
            <w:tcW w:w="1242" w:type="dxa"/>
          </w:tcPr>
          <w:p w:rsidR="008E1007" w:rsidRPr="00B477D6" w:rsidRDefault="008E1007" w:rsidP="00B477D6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8E1007" w:rsidRPr="00B477D6" w:rsidRDefault="008E100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4"/>
          </w:tcPr>
          <w:p w:rsidR="008E1007" w:rsidRPr="00B477D6" w:rsidRDefault="00454EE5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Расходы по участию на соревнованиях</w:t>
            </w:r>
            <w:r w:rsidR="000E6412"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 УТС</w:t>
            </w:r>
          </w:p>
        </w:tc>
        <w:tc>
          <w:tcPr>
            <w:tcW w:w="3651" w:type="dxa"/>
            <w:gridSpan w:val="2"/>
          </w:tcPr>
          <w:p w:rsidR="004C252C" w:rsidRPr="00B477D6" w:rsidRDefault="00661DC4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1</w:t>
            </w: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CF1710" w:rsidRPr="00B477D6" w:rsidRDefault="00CF1710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8E1007" w:rsidRPr="00B477D6" w:rsidTr="009B3765">
        <w:tc>
          <w:tcPr>
            <w:tcW w:w="1242" w:type="dxa"/>
          </w:tcPr>
          <w:p w:rsidR="008E1007" w:rsidRPr="00B477D6" w:rsidRDefault="008E1007" w:rsidP="00B477D6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8E1007" w:rsidRPr="00B477D6" w:rsidRDefault="00DC15D0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803 627 440</w:t>
            </w:r>
          </w:p>
        </w:tc>
        <w:tc>
          <w:tcPr>
            <w:tcW w:w="3402" w:type="dxa"/>
            <w:gridSpan w:val="4"/>
          </w:tcPr>
          <w:p w:rsidR="008E1007" w:rsidRPr="00B477D6" w:rsidRDefault="00454EE5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Расходы связанные с приобретением имущества</w:t>
            </w:r>
          </w:p>
        </w:tc>
        <w:tc>
          <w:tcPr>
            <w:tcW w:w="3651" w:type="dxa"/>
            <w:gridSpan w:val="2"/>
          </w:tcPr>
          <w:p w:rsidR="009B3765" w:rsidRPr="00B477D6" w:rsidRDefault="00FA4CEB" w:rsidP="00B477D6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1</w:t>
            </w: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.Комплект машинок </w:t>
            </w: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Bowmant</w:t>
            </w: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-Спортинг для стенд.стрельбы на общ.сумму – </w:t>
            </w: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85 250 000тг.</w:t>
            </w:r>
          </w:p>
          <w:p w:rsidR="00FA4CEB" w:rsidRPr="00B477D6" w:rsidRDefault="00FA4CEB" w:rsidP="00B477D6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2.</w:t>
            </w: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Комплект машинок </w:t>
            </w: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NastaOlympikTrap</w:t>
            </w: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45шт–</w:t>
            </w: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131 250</w:t>
            </w:r>
          </w:p>
          <w:p w:rsidR="00FA4CEB" w:rsidRPr="00B477D6" w:rsidRDefault="00FA4CEB" w:rsidP="00B477D6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000тг.</w:t>
            </w:r>
          </w:p>
          <w:p w:rsidR="00FA4CEB" w:rsidRPr="00B477D6" w:rsidRDefault="003804D0" w:rsidP="00B477D6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3.</w:t>
            </w:r>
            <w:r w:rsidR="00FA4CEB"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Комплект машинок </w:t>
            </w:r>
            <w:r w:rsidR="00FA4CEB"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lastRenderedPageBreak/>
              <w:t>NastaOlympikSkeet</w:t>
            </w:r>
            <w:r w:rsidR="00FA4CEB"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4-</w:t>
            </w:r>
            <w:r w:rsidR="00FA4CEB"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28 400 000тг.</w:t>
            </w:r>
          </w:p>
          <w:p w:rsidR="00FA4CEB" w:rsidRPr="00B477D6" w:rsidRDefault="003804D0" w:rsidP="00B477D6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4.</w:t>
            </w: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Куртка стрелковая (летняя, зимняя) на общ.сумму-</w:t>
            </w: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13 750 000тг.</w:t>
            </w:r>
          </w:p>
          <w:p w:rsidR="009E7052" w:rsidRPr="00B477D6" w:rsidRDefault="009E7052" w:rsidP="00B477D6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5.</w:t>
            </w: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Пневмопульки в ассорт. для пулев. стрельбы на общ.сумму – </w:t>
            </w: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17 290 000тг.</w:t>
            </w:r>
          </w:p>
          <w:p w:rsidR="009E7052" w:rsidRPr="00B477D6" w:rsidRDefault="009E7052" w:rsidP="00B477D6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6.</w:t>
            </w: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Винтовочные кейсы </w:t>
            </w: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PELI</w:t>
            </w: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1510 (США) – </w:t>
            </w: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732000тг.</w:t>
            </w:r>
          </w:p>
          <w:p w:rsidR="009E7052" w:rsidRPr="00B477D6" w:rsidRDefault="001158B2" w:rsidP="00B477D6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7.</w:t>
            </w: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Патроны в ассорт. для стенд.стрельбы–</w:t>
            </w: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88 500 000тг.</w:t>
            </w:r>
          </w:p>
          <w:p w:rsidR="001158B2" w:rsidRPr="00B477D6" w:rsidRDefault="001158B2" w:rsidP="00B477D6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8.</w:t>
            </w: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Мишени тарелочки для стенд.стрельбы в ассорт. – </w:t>
            </w: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38 200 000тг.</w:t>
            </w:r>
          </w:p>
          <w:p w:rsidR="001158B2" w:rsidRPr="00B477D6" w:rsidRDefault="001158B2" w:rsidP="00B477D6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9.</w:t>
            </w: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Мишень электронная для тира «Алау» в г.Астана</w:t>
            </w:r>
            <w:r w:rsidR="00454DDE"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 ассорт. – </w:t>
            </w:r>
            <w:r w:rsidR="00454DDE"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86 440 000тг.</w:t>
            </w:r>
          </w:p>
          <w:p w:rsidR="00454DDE" w:rsidRPr="00B477D6" w:rsidRDefault="00454DDE" w:rsidP="00B477D6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10.</w:t>
            </w: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Финальное табло Сиус для тира «Алау» в г.Астана – </w:t>
            </w: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7 700 000тг.</w:t>
            </w:r>
          </w:p>
          <w:p w:rsidR="00454DDE" w:rsidRPr="00B477D6" w:rsidRDefault="00454DDE" w:rsidP="00B47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11.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LED экраны для демонстрации результатов для тира «Алау» в г.Астана – 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2 850 000тг.</w:t>
            </w:r>
          </w:p>
          <w:p w:rsidR="00454DDE" w:rsidRPr="00B477D6" w:rsidRDefault="00454DDE" w:rsidP="00B47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>Персональный центральный компьютер «</w:t>
            </w:r>
            <w:r w:rsidRPr="00B477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Center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-941» для тира «Алау» в г.Астана – 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3 338 000тг.</w:t>
            </w:r>
          </w:p>
          <w:p w:rsidR="00454DDE" w:rsidRPr="00B477D6" w:rsidRDefault="00454DDE" w:rsidP="00B47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Pr="00B477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Rangemaster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7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7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>9, Финальноетабло</w:t>
            </w:r>
            <w:r w:rsidR="00AB6E1A"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 по новым правилам </w:t>
            </w:r>
            <w:r w:rsidR="00AB6E1A" w:rsidRPr="00B477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ISSF</w:t>
            </w:r>
            <w:r w:rsidR="00AB6E1A"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, для проведения ЧМ и Кубка Мира в Астане 2017г. </w:t>
            </w:r>
            <w:r w:rsidR="00AB6E1A" w:rsidRPr="00B477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EXPO</w:t>
            </w:r>
            <w:r w:rsidR="00AB6E1A"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2017 </w:t>
            </w:r>
            <w:r w:rsidR="00AB6E1A"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06754"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122 442 440тг</w:t>
            </w:r>
            <w:r w:rsidR="00AB6E1A"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B6E1A" w:rsidRPr="00B477D6" w:rsidRDefault="00AB6E1A" w:rsidP="00B47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  <w:r w:rsidRPr="00B477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PillaSuperOlympic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, стенд.стрельба – 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750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000тг.</w:t>
            </w:r>
          </w:p>
          <w:p w:rsidR="00AB6E1A" w:rsidRPr="00B477D6" w:rsidRDefault="00AB6E1A" w:rsidP="00B47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>Наушники в ассорт. для пулев. и  стенд.стрельбы –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3 300 000тг.</w:t>
            </w:r>
          </w:p>
          <w:p w:rsidR="00AB6E1A" w:rsidRPr="00B477D6" w:rsidRDefault="00AB6E1A" w:rsidP="00B47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>Костюм винтовочный для пулев.стрельбы–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23 250 000тг.</w:t>
            </w:r>
          </w:p>
          <w:p w:rsidR="00AB6E1A" w:rsidRPr="00B477D6" w:rsidRDefault="00AB6E1A" w:rsidP="00B47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 w:rsidR="0014082B"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Патроны тренировочные </w:t>
            </w:r>
            <w:r w:rsidR="0014082B" w:rsidRPr="00B47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пулев.стрельбы в ассорт. – </w:t>
            </w:r>
            <w:r w:rsidR="0014082B"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92 000 000тг.</w:t>
            </w:r>
          </w:p>
          <w:p w:rsidR="0014082B" w:rsidRPr="00B477D6" w:rsidRDefault="0014082B" w:rsidP="00B47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тренажер </w:t>
            </w:r>
            <w:r w:rsidRPr="00B477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SKAT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 для пулев.стрельбы – 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6 500 000тг.</w:t>
            </w:r>
          </w:p>
          <w:p w:rsidR="0014082B" w:rsidRPr="00B477D6" w:rsidRDefault="0014082B" w:rsidP="00B47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Пистолеты для пулев. стрельбы в ассорт. – 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11 500 000тг.</w:t>
            </w:r>
          </w:p>
          <w:p w:rsidR="0014082B" w:rsidRPr="00B477D6" w:rsidRDefault="0014082B" w:rsidP="00B47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Винтовка для пулев. стрельбы в ассорт. – 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23 650 000 тг.</w:t>
            </w:r>
          </w:p>
          <w:p w:rsidR="00306754" w:rsidRPr="00B477D6" w:rsidRDefault="00306754" w:rsidP="00B47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Резиновая лента для мишенного оборудования для пулев.стрельбы – 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5 410 000тг.</w:t>
            </w:r>
          </w:p>
          <w:p w:rsidR="00306754" w:rsidRPr="00B477D6" w:rsidRDefault="00306754" w:rsidP="00B47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Бумажная лента для мишенного оборудования для пулев.стрельбы – 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1 500 000тг.</w:t>
            </w:r>
          </w:p>
          <w:p w:rsidR="0014082B" w:rsidRPr="00B477D6" w:rsidRDefault="00306754" w:rsidP="00B47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Пистолетный кейс  (пулев.стрельб.) – 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625000тг.</w:t>
            </w:r>
          </w:p>
        </w:tc>
      </w:tr>
      <w:tr w:rsidR="00454EE5" w:rsidRPr="00B477D6" w:rsidTr="009B3765">
        <w:tc>
          <w:tcPr>
            <w:tcW w:w="1242" w:type="dxa"/>
          </w:tcPr>
          <w:p w:rsidR="00454EE5" w:rsidRPr="00B477D6" w:rsidRDefault="00454EE5" w:rsidP="00B477D6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454EE5" w:rsidRPr="00B477D6" w:rsidRDefault="00096202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24 347 010</w:t>
            </w:r>
          </w:p>
        </w:tc>
        <w:tc>
          <w:tcPr>
            <w:tcW w:w="3402" w:type="dxa"/>
            <w:gridSpan w:val="4"/>
          </w:tcPr>
          <w:p w:rsidR="00454EE5" w:rsidRPr="00B477D6" w:rsidRDefault="00454EE5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Расходы по содержанию аппарата управления </w:t>
            </w:r>
          </w:p>
        </w:tc>
        <w:tc>
          <w:tcPr>
            <w:tcW w:w="3651" w:type="dxa"/>
            <w:gridSpan w:val="2"/>
          </w:tcPr>
          <w:p w:rsidR="00454EE5" w:rsidRPr="00B477D6" w:rsidRDefault="00542964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Заключены индивидуальные трудовые договора с </w:t>
            </w:r>
            <w:r w:rsidR="00DC15D0"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</w:t>
            </w: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-ю работниками ,установлен оклад в размере 59 425 тенге в месяц , ФОТ составил за 12 месяцев </w:t>
            </w:r>
            <w:r w:rsidR="00744786"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6 417 900</w:t>
            </w: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тенге ,соответствующие налоги соц.налог и соц.отчисления составили</w:t>
            </w:r>
            <w:r w:rsidR="00301930"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 сумме </w:t>
            </w:r>
            <w:r w:rsidR="00F35EB8"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782 095 тенге. Пре</w:t>
            </w:r>
            <w:r w:rsidR="00DC15D0"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мирование</w:t>
            </w:r>
            <w:r w:rsidR="00F35EB8"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работников за достижение хороших показателей составило 2 730 000 тенге. Расходы по содержанию и аренде офисов </w:t>
            </w:r>
            <w:r w:rsidR="00096202"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–10 530 500 тенге. </w:t>
            </w:r>
            <w:r w:rsidR="00DC7456"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Прочие расходы (у</w:t>
            </w:r>
            <w:r w:rsidR="00096202"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слуги банка</w:t>
            </w:r>
            <w:r w:rsidR="00DC7456"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  <w:r w:rsidR="00096202"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– 3 886 515 тенге.</w:t>
            </w:r>
          </w:p>
        </w:tc>
      </w:tr>
      <w:tr w:rsidR="00454EE5" w:rsidRPr="00B477D6" w:rsidTr="009B3765">
        <w:tc>
          <w:tcPr>
            <w:tcW w:w="1242" w:type="dxa"/>
          </w:tcPr>
          <w:p w:rsidR="00454EE5" w:rsidRPr="00B477D6" w:rsidRDefault="00454EE5" w:rsidP="00B477D6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454EE5" w:rsidRPr="00B477D6" w:rsidRDefault="00DC15D0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62 450 560</w:t>
            </w:r>
          </w:p>
        </w:tc>
        <w:tc>
          <w:tcPr>
            <w:tcW w:w="3402" w:type="dxa"/>
            <w:gridSpan w:val="4"/>
          </w:tcPr>
          <w:p w:rsidR="00454EE5" w:rsidRPr="00B477D6" w:rsidRDefault="00454EE5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Расходы по </w:t>
            </w:r>
            <w:r w:rsidR="00DC15D0"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информационному сопровождению</w:t>
            </w:r>
          </w:p>
        </w:tc>
        <w:tc>
          <w:tcPr>
            <w:tcW w:w="3651" w:type="dxa"/>
            <w:gridSpan w:val="2"/>
          </w:tcPr>
          <w:p w:rsidR="00454EE5" w:rsidRPr="00B477D6" w:rsidRDefault="00B7450F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Согласно меди</w:t>
            </w:r>
            <w:r w:rsidR="00DC15D0"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</w:t>
            </w: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плана </w:t>
            </w:r>
          </w:p>
        </w:tc>
      </w:tr>
      <w:tr w:rsidR="008E1007" w:rsidRPr="00B477D6" w:rsidTr="009B3765">
        <w:tc>
          <w:tcPr>
            <w:tcW w:w="7762" w:type="dxa"/>
            <w:gridSpan w:val="9"/>
            <w:tcBorders>
              <w:bottom w:val="single" w:sz="4" w:space="0" w:color="auto"/>
            </w:tcBorders>
          </w:tcPr>
          <w:p w:rsidR="008E1007" w:rsidRPr="00B477D6" w:rsidRDefault="008E1007" w:rsidP="00B477D6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 xml:space="preserve">Общий бюджет 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E1007" w:rsidRPr="00B477D6" w:rsidRDefault="00DC15D0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1 164 169 560</w:t>
            </w:r>
          </w:p>
        </w:tc>
      </w:tr>
      <w:tr w:rsidR="00B81EA7" w:rsidRPr="00B477D6" w:rsidTr="00967509">
        <w:tc>
          <w:tcPr>
            <w:tcW w:w="9854" w:type="dxa"/>
            <w:gridSpan w:val="10"/>
            <w:shd w:val="clear" w:color="auto" w:fill="FFFF00"/>
          </w:tcPr>
          <w:p w:rsidR="00B81EA7" w:rsidRPr="00B477D6" w:rsidRDefault="00B81EA7" w:rsidP="00B477D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Результаты</w:t>
            </w:r>
          </w:p>
        </w:tc>
      </w:tr>
      <w:tr w:rsidR="00B81EA7" w:rsidRPr="00B477D6" w:rsidTr="00967509">
        <w:tc>
          <w:tcPr>
            <w:tcW w:w="1242" w:type="dxa"/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gridSpan w:val="4"/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Полное наименование </w:t>
            </w:r>
            <w:r w:rsidRPr="00B47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соревнования</w:t>
            </w:r>
          </w:p>
        </w:tc>
        <w:tc>
          <w:tcPr>
            <w:tcW w:w="1843" w:type="dxa"/>
            <w:gridSpan w:val="2"/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lastRenderedPageBreak/>
              <w:t>Место проведения</w:t>
            </w:r>
          </w:p>
        </w:tc>
        <w:tc>
          <w:tcPr>
            <w:tcW w:w="2126" w:type="dxa"/>
            <w:gridSpan w:val="2"/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Участвовавшие спортсмены</w:t>
            </w:r>
          </w:p>
        </w:tc>
        <w:tc>
          <w:tcPr>
            <w:tcW w:w="2092" w:type="dxa"/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Результаты</w:t>
            </w:r>
          </w:p>
        </w:tc>
      </w:tr>
      <w:tr w:rsidR="00B81EA7" w:rsidRPr="00B477D6" w:rsidTr="00967509">
        <w:tc>
          <w:tcPr>
            <w:tcW w:w="1242" w:type="dxa"/>
            <w:tcBorders>
              <w:bottom w:val="single" w:sz="4" w:space="0" w:color="auto"/>
            </w:tcBorders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1.</w:t>
            </w: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</w:t>
            </w: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</w:t>
            </w: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</w:t>
            </w: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5.</w:t>
            </w: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6.</w:t>
            </w: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7.</w:t>
            </w: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8.</w:t>
            </w: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9.</w:t>
            </w: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ЧСНГ по компакт спортингу стендовой стрельбе  2014 г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Международном турнире "Алтын мерген"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>Участие в Кубок Президента  ФСПС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УТС и участия в ISSF г.Гранада Испания стендовая стрельба 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КМ среди молодежи по стендовой стрельбы 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Мира г.Лонато Италия 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ЧСНГ по компакт спортингу стендовой стрельбе  2015 г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Азии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.Алматы</w:t>
            </w: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Алматы</w:t>
            </w: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Алматы</w:t>
            </w: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Испания</w:t>
            </w: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Алматы</w:t>
            </w: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Италия</w:t>
            </w: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Алматы</w:t>
            </w: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г.Аль-Кувейт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Принимали участия 50 спортсменов РК</w:t>
            </w: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Принимали участия 60 участника РК</w:t>
            </w: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Принимали участия 61 участника РК и 1 уч.Таджикистана</w:t>
            </w: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Чемпионате мира участвовало 2034 участника из 94 страны. Разыгрывались  лицензии для участия в Олимпийских играх 2016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РК 70 спортсменов ,участвовало 46 стран .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>Количество участвующих стран и количество спортсменов: 65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>стран, 800 участников (стендовая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>стрельба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 xml:space="preserve"> Состав команды РК 20 спортсменов</w:t>
            </w:r>
          </w:p>
          <w:p w:rsidR="00B81EA7" w:rsidRPr="00B477D6" w:rsidRDefault="00B81EA7" w:rsidP="00B477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1EA7" w:rsidRPr="00B477D6" w:rsidRDefault="00B81EA7" w:rsidP="00B477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Участвовало 200 спортсменов из них  около 100 спортсменов из стран ближнего зарубежья. </w:t>
            </w:r>
          </w:p>
          <w:p w:rsidR="00B81EA7" w:rsidRPr="00B477D6" w:rsidRDefault="00B81EA7" w:rsidP="00B477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Участвовало около 800 спортсменов из 32 стран мира,. отменен розыгрыш олимпийских квот в Аль-Кувейте. </w:t>
            </w:r>
          </w:p>
          <w:p w:rsidR="00B81EA7" w:rsidRPr="00B477D6" w:rsidRDefault="00B81EA7" w:rsidP="00B477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Золото-1</w:t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>Серебро-1</w:t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>Бронза-1</w:t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>Золото - 14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>Серебро – 15</w:t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>Бронза – 15.</w:t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>Золото - 7</w:t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>Серебро – 7</w:t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>Бронза – 7</w:t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место в </w:t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>Финале</w:t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>Золото -4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>Серебро – 3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>Бронза – 2</w:t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.Спортсмены Казахстана приняли участие в двух видах программы — трап и скит. Все они остановились на стадии квалификационных соревнований. </w:t>
            </w:r>
          </w:p>
          <w:p w:rsidR="00B81EA7" w:rsidRPr="00B477D6" w:rsidRDefault="00B81EA7" w:rsidP="00B477D6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>Золото-1</w:t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>Золото-2</w:t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>Серебро-2</w:t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>Бронза-2</w:t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B81EA7" w:rsidRPr="00B477D6" w:rsidTr="00967509">
        <w:tc>
          <w:tcPr>
            <w:tcW w:w="9854" w:type="dxa"/>
            <w:gridSpan w:val="10"/>
            <w:tcBorders>
              <w:bottom w:val="single" w:sz="4" w:space="0" w:color="auto"/>
            </w:tcBorders>
            <w:shd w:val="clear" w:color="auto" w:fill="FFFF00"/>
          </w:tcPr>
          <w:p w:rsidR="00B81EA7" w:rsidRPr="00B477D6" w:rsidRDefault="00B81EA7" w:rsidP="00B477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Результаты (Общие)</w:t>
            </w:r>
          </w:p>
        </w:tc>
      </w:tr>
      <w:tr w:rsidR="00B81EA7" w:rsidRPr="00B477D6" w:rsidTr="00967509">
        <w:tc>
          <w:tcPr>
            <w:tcW w:w="1242" w:type="dxa"/>
            <w:tcBorders>
              <w:bottom w:val="single" w:sz="4" w:space="0" w:color="auto"/>
            </w:tcBorders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12" w:type="dxa"/>
            <w:gridSpan w:val="9"/>
            <w:tcBorders>
              <w:bottom w:val="single" w:sz="4" w:space="0" w:color="auto"/>
            </w:tcBorders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>29 золотых</w:t>
            </w:r>
          </w:p>
        </w:tc>
      </w:tr>
      <w:tr w:rsidR="00B81EA7" w:rsidRPr="00B477D6" w:rsidTr="00967509">
        <w:tc>
          <w:tcPr>
            <w:tcW w:w="1242" w:type="dxa"/>
            <w:tcBorders>
              <w:bottom w:val="single" w:sz="4" w:space="0" w:color="auto"/>
            </w:tcBorders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12" w:type="dxa"/>
            <w:gridSpan w:val="9"/>
            <w:tcBorders>
              <w:bottom w:val="single" w:sz="4" w:space="0" w:color="auto"/>
            </w:tcBorders>
          </w:tcPr>
          <w:p w:rsidR="00B81EA7" w:rsidRPr="00B477D6" w:rsidRDefault="00B81EA7" w:rsidP="00B477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Pr="00B47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5-10.2014г. г.Алматы (Казахстан) на </w:t>
            </w:r>
            <w:r w:rsidRPr="00B477D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47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Чемпионате Союза (Гран-при СНГ)</w:t>
            </w: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стендовой стрельбе в упражнении компакт-спортинг среди юниоров Мухамедиев А..</w:t>
            </w:r>
          </w:p>
          <w:p w:rsidR="00B81EA7" w:rsidRPr="00B477D6" w:rsidRDefault="00B81EA7" w:rsidP="00B477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10-19.10.2015г г.Алматы открытый     Молодежный Кубок мира</w:t>
            </w: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г.Алматы</w:t>
            </w:r>
          </w:p>
          <w:p w:rsidR="00B81EA7" w:rsidRPr="00B477D6" w:rsidRDefault="00B81EA7" w:rsidP="00B477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Упражнение траншейный стенд </w:t>
            </w:r>
          </w:p>
          <w:p w:rsidR="00B81EA7" w:rsidRPr="00B477D6" w:rsidRDefault="00B81EA7" w:rsidP="00B477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Рысбекова Сарсенкуль 1 м с рез. 47/75 среди девушек</w:t>
            </w:r>
          </w:p>
          <w:p w:rsidR="00B81EA7" w:rsidRPr="00B477D6" w:rsidRDefault="00B81EA7" w:rsidP="00B477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Бердов Руслан  1 м с рез. 103/125 среди юниоров  </w:t>
            </w:r>
          </w:p>
          <w:p w:rsidR="00B81EA7" w:rsidRPr="00B477D6" w:rsidRDefault="00B81EA7" w:rsidP="00B477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Упражнение круглый стенд </w:t>
            </w:r>
          </w:p>
          <w:p w:rsidR="00B81EA7" w:rsidRPr="00B477D6" w:rsidRDefault="00B81EA7" w:rsidP="00B477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Хайлова Ольга 1 м с рез. 63/75 среди девушек</w:t>
            </w:r>
          </w:p>
          <w:p w:rsidR="00B81EA7" w:rsidRPr="00B477D6" w:rsidRDefault="00B81EA7" w:rsidP="00B477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Мачжон Юнус 1 м с рез. 103/125 среди юниоров </w:t>
            </w:r>
          </w:p>
          <w:p w:rsidR="00B81EA7" w:rsidRPr="00B477D6" w:rsidRDefault="00B81EA7" w:rsidP="00B477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77D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3)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16-19.10.2015г г.Алматы Гран - при СНГ в г.Алматы.</w:t>
            </w:r>
          </w:p>
          <w:p w:rsidR="00B81EA7" w:rsidRPr="00B477D6" w:rsidRDefault="00B81EA7" w:rsidP="00B477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Упражнение компакт – спортинг </w:t>
            </w:r>
          </w:p>
          <w:p w:rsidR="00B81EA7" w:rsidRPr="00B477D6" w:rsidRDefault="00B81EA7" w:rsidP="00B477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Мухамедиев Александр 1 м с рез. 175/200 юниоры</w:t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Хайлова Ольга 1 м с рез. 143/200 среди девушек</w:t>
            </w:r>
          </w:p>
        </w:tc>
      </w:tr>
      <w:tr w:rsidR="00B81EA7" w:rsidRPr="00B477D6" w:rsidTr="00967509">
        <w:tc>
          <w:tcPr>
            <w:tcW w:w="1242" w:type="dxa"/>
            <w:tcBorders>
              <w:bottom w:val="single" w:sz="4" w:space="0" w:color="auto"/>
            </w:tcBorders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2" w:type="dxa"/>
            <w:gridSpan w:val="9"/>
            <w:tcBorders>
              <w:bottom w:val="single" w:sz="4" w:space="0" w:color="auto"/>
            </w:tcBorders>
          </w:tcPr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 серебряных:</w:t>
            </w:r>
          </w:p>
        </w:tc>
      </w:tr>
      <w:tr w:rsidR="00B81EA7" w:rsidRPr="00B477D6" w:rsidTr="00967509">
        <w:tc>
          <w:tcPr>
            <w:tcW w:w="1242" w:type="dxa"/>
            <w:tcBorders>
              <w:bottom w:val="single" w:sz="4" w:space="0" w:color="auto"/>
            </w:tcBorders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  <w:gridSpan w:val="9"/>
            <w:tcBorders>
              <w:bottom w:val="single" w:sz="4" w:space="0" w:color="auto"/>
            </w:tcBorders>
          </w:tcPr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B47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5-10.2014г. г.Алматы (Казахстан) на </w:t>
            </w:r>
            <w:r w:rsidRPr="00B477D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47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Чемпионате Союза (Гран-при СНГ) </w:t>
            </w: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>по стендовой стрельбе в упражнении компакт-спортинг среди юниоров Почивалов М.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7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10-19.10.2015г г.Алматы открытый Молодежный Кубок мира в г.Алматы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Упражнение траншейный стенд 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Досмагамбетова Айжан 2 м с рез. 57/75 девушки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Упражнение круглый стенд 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Насырова Рината2 м с рез.67/75 среди девушек  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Мухамедиев Александр 2м с рез.116/125 юниоры 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3)16-19.10.2015г г.Алматы Гран - при СНГ в г.Алматы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Упражнение компакт – спортинг 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Почивалов Давид 2 м с рез. 170/200 юниоры</w:t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Насырова Рината   2 м с рез. 136/ 200 среди девушек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81EA7" w:rsidRPr="00B477D6" w:rsidTr="00967509">
        <w:tc>
          <w:tcPr>
            <w:tcW w:w="1242" w:type="dxa"/>
            <w:tcBorders>
              <w:bottom w:val="single" w:sz="4" w:space="0" w:color="auto"/>
            </w:tcBorders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612" w:type="dxa"/>
            <w:gridSpan w:val="9"/>
            <w:tcBorders>
              <w:bottom w:val="single" w:sz="4" w:space="0" w:color="auto"/>
            </w:tcBorders>
          </w:tcPr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 бронзовых:</w:t>
            </w:r>
          </w:p>
        </w:tc>
      </w:tr>
      <w:tr w:rsidR="00B81EA7" w:rsidRPr="00B477D6" w:rsidTr="00967509">
        <w:tc>
          <w:tcPr>
            <w:tcW w:w="1242" w:type="dxa"/>
            <w:tcBorders>
              <w:bottom w:val="single" w:sz="4" w:space="0" w:color="auto"/>
            </w:tcBorders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612" w:type="dxa"/>
            <w:gridSpan w:val="9"/>
            <w:tcBorders>
              <w:bottom w:val="single" w:sz="4" w:space="0" w:color="auto"/>
            </w:tcBorders>
          </w:tcPr>
          <w:p w:rsidR="00B81EA7" w:rsidRPr="00B477D6" w:rsidRDefault="00B81EA7" w:rsidP="00B477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 5-10.2014г. г.Алматы (Казахстан) на </w:t>
            </w:r>
            <w:r w:rsidRPr="00B477D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47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Чемпионате Союза (Гран-при СНГ) </w:t>
            </w: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>по стендовой стрельбе в упражнении компакт-спортинг среди юниоров Почивалов Д..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10-19.10.2015г г.Алматы открытый Молодежный Кубок мира в г. Алматы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Упражнение круглый стенд 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Шалтакбаева Анеля 3 м с рез. 43/75 среди девушек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Ещенко Эдуард 3 м с рез. 109/125среди  юниоров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77D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3)</w:t>
            </w:r>
            <w:r w:rsidRPr="00B477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16-19.10.2015г г.Алматы Гран - при СНГ в г. Алматы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Упражнение компакт – спортинг </w:t>
            </w:r>
          </w:p>
          <w:p w:rsidR="00B81EA7" w:rsidRPr="00B477D6" w:rsidRDefault="00B81EA7" w:rsidP="00B477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Дмитриенко Мария 3 м с рез 171/200 женщины</w:t>
            </w:r>
          </w:p>
          <w:p w:rsidR="00B81EA7" w:rsidRPr="00B477D6" w:rsidRDefault="00B81EA7" w:rsidP="00B47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Кравченко Зоя 3м с рез 126/200 девушки</w:t>
            </w:r>
            <w:r w:rsidRPr="00B47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1EA7" w:rsidRPr="00B477D6" w:rsidTr="00967509">
        <w:tc>
          <w:tcPr>
            <w:tcW w:w="9854" w:type="dxa"/>
            <w:gridSpan w:val="10"/>
            <w:shd w:val="clear" w:color="auto" w:fill="FFFF00"/>
          </w:tcPr>
          <w:p w:rsidR="00B81EA7" w:rsidRPr="00B477D6" w:rsidRDefault="00B81EA7" w:rsidP="00B477D6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Сотрудничество</w:t>
            </w:r>
          </w:p>
        </w:tc>
      </w:tr>
      <w:tr w:rsidR="00B81EA7" w:rsidRPr="00B477D6" w:rsidTr="00967509">
        <w:tc>
          <w:tcPr>
            <w:tcW w:w="2659" w:type="dxa"/>
            <w:gridSpan w:val="3"/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начала сотрудничества с АО «Самрук-</w:t>
            </w:r>
            <w:r w:rsidRPr="00B477D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Қазына»</w:t>
            </w:r>
          </w:p>
        </w:tc>
        <w:tc>
          <w:tcPr>
            <w:tcW w:w="2410" w:type="dxa"/>
            <w:gridSpan w:val="3"/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Как началось сотрудничество</w:t>
            </w:r>
          </w:p>
        </w:tc>
        <w:tc>
          <w:tcPr>
            <w:tcW w:w="2693" w:type="dxa"/>
            <w:gridSpan w:val="3"/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Какие изменения произошли за время сотрудничества</w:t>
            </w:r>
          </w:p>
        </w:tc>
        <w:tc>
          <w:tcPr>
            <w:tcW w:w="2092" w:type="dxa"/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Комментарии, пожелания </w:t>
            </w:r>
          </w:p>
        </w:tc>
      </w:tr>
      <w:tr w:rsidR="00B81EA7" w:rsidRPr="00B477D6" w:rsidTr="00967509">
        <w:tc>
          <w:tcPr>
            <w:tcW w:w="2659" w:type="dxa"/>
            <w:gridSpan w:val="3"/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15.10.2010 года</w:t>
            </w:r>
          </w:p>
        </w:tc>
        <w:tc>
          <w:tcPr>
            <w:tcW w:w="2410" w:type="dxa"/>
            <w:gridSpan w:val="3"/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подачи заявки ОО «КФСС» на дополнительное финансирование.</w:t>
            </w:r>
          </w:p>
        </w:tc>
        <w:tc>
          <w:tcPr>
            <w:tcW w:w="2693" w:type="dxa"/>
            <w:gridSpan w:val="3"/>
          </w:tcPr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За период  сотрудничества с </w:t>
            </w:r>
            <w:r w:rsidRPr="00B477D6">
              <w:rPr>
                <w:rFonts w:ascii="Times New Roman" w:hAnsi="Times New Roman" w:cs="Times New Roman"/>
                <w:i/>
                <w:sz w:val="28"/>
                <w:szCs w:val="28"/>
              </w:rPr>
              <w:t>АО «Самрук-</w:t>
            </w:r>
            <w:r w:rsidRPr="00B477D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Қазына» улучшилось материальное обеспечение спортсменов ОО «КФСС»,что повлияло улучшению результатов </w:t>
            </w:r>
            <w:r w:rsidRPr="00B477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подготовки олимпийского резерва.</w:t>
            </w:r>
            <w:r w:rsidRPr="00B477D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92" w:type="dxa"/>
          </w:tcPr>
          <w:p w:rsidR="004C252C" w:rsidRPr="00B477D6" w:rsidRDefault="00B81EA7" w:rsidP="00B477D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477D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Надеемся на дальнейшее сотрудничество с</w:t>
            </w:r>
            <w:r w:rsidRPr="00B477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АО «Самрук-</w:t>
            </w:r>
            <w:r w:rsidRPr="00B477D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Қазына».</w:t>
            </w:r>
          </w:p>
          <w:p w:rsidR="004C252C" w:rsidRPr="00B477D6" w:rsidRDefault="004C252C" w:rsidP="00B477D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B81EA7" w:rsidRPr="00B477D6" w:rsidRDefault="00B81EA7" w:rsidP="00B477D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477D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ОО «КФСС»</w:t>
            </w:r>
            <w:r w:rsidR="004C252C" w:rsidRPr="00B477D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B477D6">
              <w:rPr>
                <w:rFonts w:ascii="Times New Roman" w:hAnsi="Times New Roman" w:cs="Times New Roman"/>
                <w:i/>
                <w:sz w:val="28"/>
                <w:szCs w:val="28"/>
              </w:rPr>
              <w:t>ценит Фонд как надежного крепкого партнера.</w:t>
            </w:r>
          </w:p>
        </w:tc>
      </w:tr>
    </w:tbl>
    <w:p w:rsidR="00B81EA7" w:rsidRPr="00B477D6" w:rsidRDefault="00B81EA7" w:rsidP="00B477D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006AD" w:rsidRPr="00B477D6" w:rsidRDefault="006006AD" w:rsidP="00B477D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6006AD" w:rsidRPr="00B477D6" w:rsidSect="007F435F">
      <w:pgSz w:w="11906" w:h="16838"/>
      <w:pgMar w:top="426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F4E" w:rsidRDefault="00E74F4E" w:rsidP="0084638E">
      <w:pPr>
        <w:spacing w:after="0" w:line="240" w:lineRule="auto"/>
      </w:pPr>
      <w:r>
        <w:separator/>
      </w:r>
    </w:p>
  </w:endnote>
  <w:endnote w:type="continuationSeparator" w:id="0">
    <w:p w:rsidR="00E74F4E" w:rsidRDefault="00E74F4E" w:rsidP="0084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F4E" w:rsidRDefault="00E74F4E" w:rsidP="0084638E">
      <w:pPr>
        <w:spacing w:after="0" w:line="240" w:lineRule="auto"/>
      </w:pPr>
      <w:r>
        <w:separator/>
      </w:r>
    </w:p>
  </w:footnote>
  <w:footnote w:type="continuationSeparator" w:id="0">
    <w:p w:rsidR="00E74F4E" w:rsidRDefault="00E74F4E" w:rsidP="00846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66357"/>
    <w:multiLevelType w:val="hybridMultilevel"/>
    <w:tmpl w:val="0B3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610A0"/>
    <w:multiLevelType w:val="hybridMultilevel"/>
    <w:tmpl w:val="1C320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C09CB"/>
    <w:multiLevelType w:val="hybridMultilevel"/>
    <w:tmpl w:val="E64A37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17500"/>
    <w:multiLevelType w:val="hybridMultilevel"/>
    <w:tmpl w:val="D648138E"/>
    <w:lvl w:ilvl="0" w:tplc="785609D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4610EBC"/>
    <w:multiLevelType w:val="hybridMultilevel"/>
    <w:tmpl w:val="0B3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38E"/>
    <w:rsid w:val="0005026C"/>
    <w:rsid w:val="00072969"/>
    <w:rsid w:val="00096202"/>
    <w:rsid w:val="000C5D9E"/>
    <w:rsid w:val="000E6412"/>
    <w:rsid w:val="001158B2"/>
    <w:rsid w:val="00125248"/>
    <w:rsid w:val="0012693C"/>
    <w:rsid w:val="0014082B"/>
    <w:rsid w:val="00163B0C"/>
    <w:rsid w:val="00163FBC"/>
    <w:rsid w:val="001711BE"/>
    <w:rsid w:val="00195FC7"/>
    <w:rsid w:val="00204CD3"/>
    <w:rsid w:val="00301930"/>
    <w:rsid w:val="00306754"/>
    <w:rsid w:val="0031629E"/>
    <w:rsid w:val="00362EE8"/>
    <w:rsid w:val="0036478D"/>
    <w:rsid w:val="00374DFB"/>
    <w:rsid w:val="003804D0"/>
    <w:rsid w:val="003809D0"/>
    <w:rsid w:val="003970D8"/>
    <w:rsid w:val="003A2475"/>
    <w:rsid w:val="003D680C"/>
    <w:rsid w:val="003E3C80"/>
    <w:rsid w:val="00403A1E"/>
    <w:rsid w:val="00454DDE"/>
    <w:rsid w:val="00454EE5"/>
    <w:rsid w:val="004A3135"/>
    <w:rsid w:val="004C252C"/>
    <w:rsid w:val="00530C5E"/>
    <w:rsid w:val="00542964"/>
    <w:rsid w:val="00582C21"/>
    <w:rsid w:val="006006AD"/>
    <w:rsid w:val="0061220C"/>
    <w:rsid w:val="00661DC4"/>
    <w:rsid w:val="006964FD"/>
    <w:rsid w:val="006F79C1"/>
    <w:rsid w:val="00744786"/>
    <w:rsid w:val="007952D3"/>
    <w:rsid w:val="007F435F"/>
    <w:rsid w:val="007F5AFA"/>
    <w:rsid w:val="0083502D"/>
    <w:rsid w:val="0084638E"/>
    <w:rsid w:val="00872030"/>
    <w:rsid w:val="008754CE"/>
    <w:rsid w:val="008E1007"/>
    <w:rsid w:val="008F7308"/>
    <w:rsid w:val="009359E4"/>
    <w:rsid w:val="00986719"/>
    <w:rsid w:val="009B3765"/>
    <w:rsid w:val="009D2956"/>
    <w:rsid w:val="009E7052"/>
    <w:rsid w:val="00A05D59"/>
    <w:rsid w:val="00AB6E1A"/>
    <w:rsid w:val="00B31F21"/>
    <w:rsid w:val="00B477D6"/>
    <w:rsid w:val="00B7450F"/>
    <w:rsid w:val="00B81EA7"/>
    <w:rsid w:val="00B92315"/>
    <w:rsid w:val="00BC2CE9"/>
    <w:rsid w:val="00C500E0"/>
    <w:rsid w:val="00CA7F66"/>
    <w:rsid w:val="00CC58F4"/>
    <w:rsid w:val="00CF1710"/>
    <w:rsid w:val="00D16DD2"/>
    <w:rsid w:val="00D17A23"/>
    <w:rsid w:val="00D2005F"/>
    <w:rsid w:val="00D65544"/>
    <w:rsid w:val="00DC15D0"/>
    <w:rsid w:val="00DC7456"/>
    <w:rsid w:val="00DD2645"/>
    <w:rsid w:val="00DE5EAD"/>
    <w:rsid w:val="00E54B92"/>
    <w:rsid w:val="00E74F4E"/>
    <w:rsid w:val="00ED224F"/>
    <w:rsid w:val="00EE2536"/>
    <w:rsid w:val="00F12DB3"/>
    <w:rsid w:val="00F35EB8"/>
    <w:rsid w:val="00FA4CEB"/>
    <w:rsid w:val="00FB5DAE"/>
    <w:rsid w:val="00FF1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560D59-F5AE-4B8A-91AE-CFC6A139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638E"/>
  </w:style>
  <w:style w:type="paragraph" w:styleId="a5">
    <w:name w:val="footer"/>
    <w:basedOn w:val="a"/>
    <w:link w:val="a6"/>
    <w:uiPriority w:val="99"/>
    <w:semiHidden/>
    <w:unhideWhenUsed/>
    <w:rsid w:val="00846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638E"/>
  </w:style>
  <w:style w:type="paragraph" w:styleId="a7">
    <w:name w:val="List Paragraph"/>
    <w:basedOn w:val="a"/>
    <w:uiPriority w:val="34"/>
    <w:qFormat/>
    <w:rsid w:val="00403A1E"/>
    <w:pPr>
      <w:ind w:left="720"/>
      <w:contextualSpacing/>
    </w:pPr>
  </w:style>
  <w:style w:type="table" w:styleId="a8">
    <w:name w:val="Table Grid"/>
    <w:basedOn w:val="a1"/>
    <w:uiPriority w:val="59"/>
    <w:rsid w:val="0060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C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F9B8-145E-4989-B1C9-6871DCB8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21</cp:revision>
  <cp:lastPrinted>2016-02-09T04:28:00Z</cp:lastPrinted>
  <dcterms:created xsi:type="dcterms:W3CDTF">2013-12-03T06:01:00Z</dcterms:created>
  <dcterms:modified xsi:type="dcterms:W3CDTF">2016-02-24T11:27:00Z</dcterms:modified>
</cp:coreProperties>
</file>